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1E8" w:rsidRDefault="006F11E8" w:rsidP="00071448">
      <w:pPr>
        <w:rPr>
          <w:rFonts w:ascii="Times New Roman" w:eastAsia="Times New Roman" w:hAnsi="Times New Roman" w:cs="Times New Roman"/>
          <w:b/>
          <w:bCs/>
        </w:rPr>
      </w:pPr>
    </w:p>
    <w:p w:rsidR="006F11E8" w:rsidRPr="00071448" w:rsidRDefault="006F11E8" w:rsidP="00071448">
      <w:pPr>
        <w:pStyle w:val="21"/>
        <w:shd w:val="clear" w:color="auto" w:fill="auto"/>
        <w:tabs>
          <w:tab w:val="left" w:pos="1004"/>
        </w:tabs>
        <w:spacing w:line="240" w:lineRule="auto"/>
        <w:ind w:left="740" w:firstLine="0"/>
        <w:rPr>
          <w:b/>
        </w:rPr>
      </w:pPr>
      <w:bookmarkStart w:id="0" w:name="_GoBack"/>
      <w:bookmarkEnd w:id="0"/>
      <w:r w:rsidRPr="00071448">
        <w:rPr>
          <w:b/>
        </w:rPr>
        <w:t xml:space="preserve">                                           Планируемые результаты</w:t>
      </w:r>
    </w:p>
    <w:p w:rsidR="006F11E8" w:rsidRPr="00071448" w:rsidRDefault="006F11E8" w:rsidP="00071448">
      <w:pPr>
        <w:pStyle w:val="21"/>
        <w:numPr>
          <w:ilvl w:val="0"/>
          <w:numId w:val="10"/>
        </w:numPr>
        <w:shd w:val="clear" w:color="auto" w:fill="auto"/>
        <w:tabs>
          <w:tab w:val="left" w:pos="1004"/>
        </w:tabs>
        <w:spacing w:line="240" w:lineRule="auto"/>
        <w:ind w:firstLine="740"/>
      </w:pPr>
      <w:r w:rsidRPr="00071448"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6F11E8" w:rsidRPr="00071448" w:rsidRDefault="006F11E8" w:rsidP="00071448">
      <w:pPr>
        <w:pStyle w:val="21"/>
        <w:numPr>
          <w:ilvl w:val="0"/>
          <w:numId w:val="10"/>
        </w:numPr>
        <w:shd w:val="clear" w:color="auto" w:fill="auto"/>
        <w:tabs>
          <w:tab w:val="left" w:pos="994"/>
        </w:tabs>
        <w:spacing w:line="240" w:lineRule="auto"/>
        <w:ind w:firstLine="740"/>
      </w:pPr>
      <w:r w:rsidRPr="00071448"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6F11E8" w:rsidRPr="00071448" w:rsidRDefault="006F11E8" w:rsidP="00071448">
      <w:pPr>
        <w:pStyle w:val="21"/>
        <w:numPr>
          <w:ilvl w:val="0"/>
          <w:numId w:val="10"/>
        </w:numPr>
        <w:shd w:val="clear" w:color="auto" w:fill="auto"/>
        <w:tabs>
          <w:tab w:val="left" w:pos="999"/>
        </w:tabs>
        <w:spacing w:line="240" w:lineRule="auto"/>
        <w:ind w:firstLine="740"/>
      </w:pPr>
      <w:r w:rsidRPr="00071448">
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6F11E8" w:rsidRPr="00071448" w:rsidRDefault="006F11E8" w:rsidP="00071448">
      <w:pPr>
        <w:pStyle w:val="21"/>
        <w:numPr>
          <w:ilvl w:val="0"/>
          <w:numId w:val="10"/>
        </w:numPr>
        <w:shd w:val="clear" w:color="auto" w:fill="auto"/>
        <w:tabs>
          <w:tab w:val="left" w:pos="1007"/>
        </w:tabs>
        <w:spacing w:line="240" w:lineRule="auto"/>
        <w:ind w:firstLine="740"/>
      </w:pPr>
      <w:r w:rsidRPr="00071448"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6F11E8" w:rsidRPr="00071448" w:rsidRDefault="006F11E8" w:rsidP="00071448">
      <w:pPr>
        <w:pStyle w:val="21"/>
        <w:numPr>
          <w:ilvl w:val="0"/>
          <w:numId w:val="10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71448">
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6F11E8" w:rsidRPr="00071448" w:rsidRDefault="006F11E8" w:rsidP="00071448">
      <w:pPr>
        <w:pStyle w:val="21"/>
        <w:numPr>
          <w:ilvl w:val="0"/>
          <w:numId w:val="11"/>
        </w:numPr>
        <w:shd w:val="clear" w:color="auto" w:fill="auto"/>
        <w:tabs>
          <w:tab w:val="left" w:pos="1190"/>
        </w:tabs>
        <w:spacing w:line="240" w:lineRule="auto"/>
        <w:ind w:firstLine="740"/>
      </w:pPr>
      <w:r w:rsidRPr="00071448">
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6F11E8" w:rsidRPr="00071448" w:rsidRDefault="006F11E8" w:rsidP="00071448">
      <w:pPr>
        <w:pStyle w:val="21"/>
        <w:numPr>
          <w:ilvl w:val="0"/>
          <w:numId w:val="11"/>
        </w:numPr>
        <w:shd w:val="clear" w:color="auto" w:fill="auto"/>
        <w:tabs>
          <w:tab w:val="left" w:pos="1029"/>
        </w:tabs>
        <w:spacing w:line="240" w:lineRule="auto"/>
        <w:ind w:firstLine="740"/>
      </w:pPr>
      <w:r w:rsidRPr="00071448">
        <w:t>Развитость эстетического сознания через освоение художественного наследия</w:t>
      </w:r>
    </w:p>
    <w:p w:rsidR="006F11E8" w:rsidRPr="00071448" w:rsidRDefault="006F11E8" w:rsidP="00071448">
      <w:pPr>
        <w:pStyle w:val="21"/>
        <w:shd w:val="clear" w:color="auto" w:fill="auto"/>
        <w:tabs>
          <w:tab w:val="left" w:pos="4469"/>
        </w:tabs>
        <w:spacing w:line="240" w:lineRule="auto"/>
        <w:ind w:firstLine="0"/>
      </w:pPr>
      <w:r w:rsidRPr="00071448">
        <w:t xml:space="preserve">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</w:t>
      </w:r>
      <w:r w:rsidRPr="00071448">
        <w:lastRenderedPageBreak/>
        <w:t>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</w:t>
      </w:r>
      <w:r w:rsidRPr="00071448">
        <w:tab/>
        <w:t>мира, самовыражению и ориентации в</w:t>
      </w:r>
    </w:p>
    <w:p w:rsidR="006F11E8" w:rsidRPr="00071448" w:rsidRDefault="006F11E8" w:rsidP="00071448">
      <w:pPr>
        <w:pStyle w:val="21"/>
        <w:shd w:val="clear" w:color="auto" w:fill="auto"/>
        <w:spacing w:line="240" w:lineRule="auto"/>
        <w:ind w:firstLine="0"/>
      </w:pPr>
      <w:r w:rsidRPr="00071448">
        <w:t>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6F11E8" w:rsidRPr="00071448" w:rsidRDefault="006F11E8" w:rsidP="00071448">
      <w:pPr>
        <w:pStyle w:val="21"/>
        <w:numPr>
          <w:ilvl w:val="0"/>
          <w:numId w:val="11"/>
        </w:numPr>
        <w:shd w:val="clear" w:color="auto" w:fill="auto"/>
        <w:tabs>
          <w:tab w:val="left" w:pos="1190"/>
        </w:tabs>
        <w:spacing w:after="240" w:line="240" w:lineRule="auto"/>
        <w:ind w:firstLine="740"/>
      </w:pPr>
      <w:r w:rsidRPr="00071448"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6F11E8" w:rsidRPr="00071448" w:rsidRDefault="006F11E8" w:rsidP="00071448">
      <w:pPr>
        <w:pStyle w:val="41"/>
        <w:keepNext/>
        <w:keepLines/>
        <w:shd w:val="clear" w:color="auto" w:fill="auto"/>
        <w:tabs>
          <w:tab w:val="left" w:pos="1389"/>
        </w:tabs>
        <w:spacing w:line="240" w:lineRule="auto"/>
        <w:ind w:firstLine="0"/>
      </w:pPr>
      <w:bookmarkStart w:id="1" w:name="bookmark10"/>
      <w:r w:rsidRPr="00071448">
        <w:t xml:space="preserve">                                                    Метапредметные результаты </w:t>
      </w:r>
      <w:bookmarkEnd w:id="1"/>
    </w:p>
    <w:p w:rsidR="006F11E8" w:rsidRPr="00071448" w:rsidRDefault="006F11E8" w:rsidP="00071448">
      <w:pPr>
        <w:pStyle w:val="21"/>
        <w:shd w:val="clear" w:color="auto" w:fill="auto"/>
        <w:spacing w:line="240" w:lineRule="auto"/>
        <w:ind w:firstLine="740"/>
      </w:pPr>
      <w:r w:rsidRPr="00071448"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6F11E8" w:rsidRPr="00071448" w:rsidRDefault="006F11E8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Регулятивные УУД</w:t>
      </w:r>
    </w:p>
    <w:p w:rsidR="006F11E8" w:rsidRPr="00071448" w:rsidRDefault="006F11E8" w:rsidP="00071448">
      <w:pPr>
        <w:pStyle w:val="21"/>
        <w:shd w:val="clear" w:color="auto" w:fill="auto"/>
        <w:spacing w:line="240" w:lineRule="auto"/>
        <w:ind w:firstLine="740"/>
      </w:pPr>
      <w:r w:rsidRPr="00071448"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937"/>
        </w:tabs>
        <w:spacing w:line="240" w:lineRule="auto"/>
        <w:ind w:firstLine="740"/>
      </w:pPr>
      <w:r w:rsidRPr="00071448">
        <w:t>анализировать существующие и планировать будущие образовательные результаты;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966"/>
        </w:tabs>
        <w:spacing w:after="21" w:line="240" w:lineRule="auto"/>
        <w:ind w:firstLine="740"/>
      </w:pPr>
      <w:r w:rsidRPr="00071448">
        <w:t>идентифицировать собственные проблемы и определять главную проблему;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933"/>
        </w:tabs>
        <w:spacing w:line="240" w:lineRule="auto"/>
        <w:ind w:firstLine="740"/>
      </w:pPr>
      <w:r w:rsidRPr="00071448">
        <w:t>выдвигать версии решения проблемы, формулировать гипотезы, предвосхищать конечный результат;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71448">
        <w:t>ставить цель деятельности на основе определенной проблемы и существующих возможностей;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71448">
        <w:t>формулировать учебные задачи как шаги достижения поставленной цели деятельности;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71448"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6F11E8" w:rsidRPr="00071448" w:rsidRDefault="006F11E8" w:rsidP="00071448">
      <w:pPr>
        <w:pStyle w:val="21"/>
        <w:numPr>
          <w:ilvl w:val="0"/>
          <w:numId w:val="13"/>
        </w:numPr>
        <w:shd w:val="clear" w:color="auto" w:fill="auto"/>
        <w:tabs>
          <w:tab w:val="left" w:pos="1017"/>
        </w:tabs>
        <w:spacing w:line="240" w:lineRule="auto"/>
      </w:pPr>
      <w:r w:rsidRPr="00071448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71448"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71448">
        <w:t>обосновывать и осуществлять выбор наиболее эффективных способов решения учебных и познавательных задач;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71448">
        <w:t>определять/находить, в том числе из предложенных вариантов, условия для выполнения учебной и познавательной задачи;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71448"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71448">
        <w:t>выбирать из предложенных вариантов и самостоятельно искать средства/ресурсы для решения задачи/достижения цели;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71448">
        <w:t>составлять план решения проблемы (выполнения проекта, проведения исследования);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71448"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71448"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71448">
        <w:t>планировать и корректировать свою индивидуальную образовательную траекторию.</w:t>
      </w:r>
    </w:p>
    <w:p w:rsidR="006F11E8" w:rsidRPr="00071448" w:rsidRDefault="006F11E8" w:rsidP="00071448">
      <w:pPr>
        <w:pStyle w:val="21"/>
        <w:numPr>
          <w:ilvl w:val="0"/>
          <w:numId w:val="13"/>
        </w:numPr>
        <w:shd w:val="clear" w:color="auto" w:fill="auto"/>
        <w:tabs>
          <w:tab w:val="left" w:pos="1017"/>
        </w:tabs>
        <w:spacing w:line="240" w:lineRule="auto"/>
      </w:pPr>
      <w:r w:rsidRPr="00071448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spacing w:line="240" w:lineRule="auto"/>
        <w:ind w:firstLine="740"/>
      </w:pPr>
      <w:r w:rsidRPr="00071448">
        <w:t xml:space="preserve">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71448"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71448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71448">
        <w:t>оценивать свою деятельность, аргументируя причины достижения или отсутствия планируемого результата;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spacing w:line="240" w:lineRule="auto"/>
        <w:ind w:firstLine="740"/>
      </w:pPr>
      <w:r w:rsidRPr="00071448">
        <w:t xml:space="preserve"> 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71448"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71448"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71448">
        <w:t>сверять свои действия с целью и, при необходимости, исправлять ошибки самостоятельно.</w:t>
      </w:r>
    </w:p>
    <w:p w:rsidR="006F11E8" w:rsidRPr="00071448" w:rsidRDefault="006F11E8" w:rsidP="00071448">
      <w:pPr>
        <w:pStyle w:val="21"/>
        <w:numPr>
          <w:ilvl w:val="0"/>
          <w:numId w:val="13"/>
        </w:numPr>
        <w:shd w:val="clear" w:color="auto" w:fill="auto"/>
        <w:tabs>
          <w:tab w:val="left" w:pos="1017"/>
        </w:tabs>
        <w:spacing w:line="240" w:lineRule="auto"/>
      </w:pPr>
      <w:r w:rsidRPr="00071448">
        <w:t>Умение оценивать правильность выполнения учебной задачи, собственные возможности ее решения. Обучающийся сможет: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71448">
        <w:t>определять критерии правильности (корректности) выполнения учебной задачи;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71448">
        <w:t>анализировать и обосновывать применение соответствующего инструментария</w:t>
      </w:r>
    </w:p>
    <w:p w:rsidR="006F11E8" w:rsidRPr="00071448" w:rsidRDefault="006F11E8" w:rsidP="00071448">
      <w:pPr>
        <w:pStyle w:val="21"/>
        <w:shd w:val="clear" w:color="auto" w:fill="auto"/>
        <w:spacing w:line="240" w:lineRule="auto"/>
        <w:ind w:firstLine="0"/>
      </w:pPr>
      <w:r w:rsidRPr="00071448">
        <w:t>для выполнения учебной задачи;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71448"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71448"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71448"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spacing w:line="240" w:lineRule="auto"/>
        <w:ind w:firstLine="740"/>
      </w:pPr>
      <w:r w:rsidRPr="00071448">
        <w:t xml:space="preserve"> фиксировать и анализировать динамику собственных образовательных результатов.</w:t>
      </w:r>
    </w:p>
    <w:p w:rsidR="006F11E8" w:rsidRPr="00071448" w:rsidRDefault="006F11E8" w:rsidP="00071448">
      <w:pPr>
        <w:pStyle w:val="21"/>
        <w:numPr>
          <w:ilvl w:val="0"/>
          <w:numId w:val="13"/>
        </w:numPr>
        <w:shd w:val="clear" w:color="auto" w:fill="auto"/>
        <w:tabs>
          <w:tab w:val="left" w:pos="1014"/>
        </w:tabs>
        <w:spacing w:line="240" w:lineRule="auto"/>
      </w:pPr>
      <w:r w:rsidRPr="00071448"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71448"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134"/>
        </w:tabs>
        <w:spacing w:line="240" w:lineRule="auto"/>
        <w:ind w:firstLine="740"/>
        <w:jc w:val="left"/>
      </w:pPr>
      <w:r w:rsidRPr="00071448">
        <w:t xml:space="preserve"> соотносить</w:t>
      </w:r>
      <w:r w:rsidRPr="00071448">
        <w:tab/>
        <w:t>реальные и планируемые</w:t>
      </w:r>
      <w:r w:rsidRPr="00071448">
        <w:tab/>
        <w:t>результаты</w:t>
      </w:r>
      <w:r w:rsidRPr="00071448">
        <w:tab/>
        <w:t>индивидуальной</w:t>
      </w:r>
    </w:p>
    <w:p w:rsidR="006F11E8" w:rsidRPr="00071448" w:rsidRDefault="006F11E8" w:rsidP="00071448">
      <w:pPr>
        <w:pStyle w:val="21"/>
        <w:shd w:val="clear" w:color="auto" w:fill="auto"/>
        <w:spacing w:line="240" w:lineRule="auto"/>
        <w:ind w:firstLine="0"/>
      </w:pPr>
      <w:r w:rsidRPr="00071448">
        <w:t>образовательной деятельности и делать выводы;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71448">
        <w:t>принимать решение в учебной ситуации и нести за него ответственность;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71448">
        <w:t>самостоятельно определять причины своего успеха или неуспеха и находить способы выхода из ситуации неуспеха;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71448"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71448"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6F11E8" w:rsidRPr="00071448" w:rsidRDefault="006F11E8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Познавательные УУД</w:t>
      </w:r>
    </w:p>
    <w:p w:rsidR="006F11E8" w:rsidRPr="00071448" w:rsidRDefault="006F11E8" w:rsidP="00071448">
      <w:pPr>
        <w:pStyle w:val="21"/>
        <w:numPr>
          <w:ilvl w:val="0"/>
          <w:numId w:val="13"/>
        </w:numPr>
        <w:shd w:val="clear" w:color="auto" w:fill="auto"/>
        <w:tabs>
          <w:tab w:val="left" w:pos="1023"/>
        </w:tabs>
        <w:spacing w:line="240" w:lineRule="auto"/>
      </w:pPr>
      <w:r w:rsidRPr="00071448"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71448">
        <w:t>подбирать слова, соподчиненные ключевому слову, определяющие его признаки и свойства;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spacing w:line="240" w:lineRule="auto"/>
        <w:ind w:firstLine="740"/>
      </w:pPr>
      <w:r w:rsidRPr="00071448">
        <w:t xml:space="preserve"> выстраивать логическую цепочку, состоящую из ключевого слова и соподчиненных ему слов;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71448">
        <w:t>выделять общий признак двух или нескольких предметов или явлений и объяснять их сходство;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spacing w:line="240" w:lineRule="auto"/>
        <w:ind w:firstLine="740"/>
      </w:pPr>
      <w:r w:rsidRPr="00071448">
        <w:t xml:space="preserve"> объединять предметы и явления в группы по определенным признакам, сравнивать, классифицировать и обобщать факты и явления;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71448">
        <w:t>выделять явление из общего ряда других явлений;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71448"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71448">
        <w:t>строить рассуждение от общих закономерностей к частным явлениям и от частных явлений к общим закономерностям;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71448">
        <w:t>строить рассуждение на основе сравнения предметов и явлений, выделяя при этом общие признаки;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71448">
        <w:t>излагать полученную информацию, интерпретируя ее в контексте решаемой задачи;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71448"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71448">
        <w:t>вербализовать эмоциональное впечатление, оказанное на него источником;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71448"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71448"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71448"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6F11E8" w:rsidRPr="00071448" w:rsidRDefault="006F11E8" w:rsidP="00071448">
      <w:pPr>
        <w:pStyle w:val="21"/>
        <w:numPr>
          <w:ilvl w:val="0"/>
          <w:numId w:val="13"/>
        </w:numPr>
        <w:shd w:val="clear" w:color="auto" w:fill="auto"/>
        <w:tabs>
          <w:tab w:val="left" w:pos="1024"/>
        </w:tabs>
        <w:spacing w:line="240" w:lineRule="auto"/>
      </w:pPr>
      <w:r w:rsidRPr="00071448"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after="21" w:line="240" w:lineRule="auto"/>
        <w:ind w:firstLine="740"/>
      </w:pPr>
      <w:r w:rsidRPr="00071448">
        <w:t>обозначать символом и знаком предмет и/или явление;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71448"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71448">
        <w:t>создавать абстрактный или реальный образ предмета и/или явления;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71448">
        <w:t>строить модель/схему на основе условий задачи и/или способа ее решения;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71448"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71448">
        <w:t>преобразовывать модели с целью выявления общих законов, определяющих данную предметную область;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71448"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71448"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71448">
        <w:t>строить доказательство: прямое, косвенное, от противного;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71448"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6F11E8" w:rsidRPr="00071448" w:rsidRDefault="006F11E8" w:rsidP="00071448">
      <w:pPr>
        <w:pStyle w:val="21"/>
        <w:numPr>
          <w:ilvl w:val="0"/>
          <w:numId w:val="13"/>
        </w:numPr>
        <w:shd w:val="clear" w:color="auto" w:fill="auto"/>
        <w:tabs>
          <w:tab w:val="left" w:pos="1057"/>
        </w:tabs>
        <w:spacing w:line="240" w:lineRule="auto"/>
      </w:pPr>
      <w:r w:rsidRPr="00071448">
        <w:t>Смысловое чтение. Обучающийся сможет: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71448">
        <w:t>находить в тексте требуемую информацию (в соответствии с целями своей деятельности);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71448">
        <w:t>ориентироваться в содержании текста, понимать целостный смысл текста, структурировать текст;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71448">
        <w:t>устанавливать взаимосвязь описанных в тексте событий, явлений, процессов;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71448">
        <w:t>резюмировать главную идею текста;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71448">
        <w:t xml:space="preserve">преобразовывать текст, «переводя» его в другую модальность, интерпретировать текст (художественный и нехудожественный - учебный, научно-популярный, информационный, текст </w:t>
      </w:r>
      <w:r w:rsidRPr="00071448">
        <w:rPr>
          <w:lang w:val="en-US" w:bidi="en-US"/>
        </w:rPr>
        <w:t>non</w:t>
      </w:r>
      <w:r w:rsidRPr="00071448">
        <w:rPr>
          <w:lang w:bidi="en-US"/>
        </w:rPr>
        <w:t>-</w:t>
      </w:r>
      <w:r w:rsidRPr="00071448">
        <w:rPr>
          <w:lang w:val="en-US" w:bidi="en-US"/>
        </w:rPr>
        <w:t>fiction</w:t>
      </w:r>
      <w:r w:rsidRPr="00071448">
        <w:rPr>
          <w:lang w:bidi="en-US"/>
        </w:rPr>
        <w:t>);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71448">
        <w:t>критически оценивать содержание и форму текста.</w:t>
      </w:r>
    </w:p>
    <w:p w:rsidR="006F11E8" w:rsidRPr="00071448" w:rsidRDefault="006F11E8" w:rsidP="00071448">
      <w:pPr>
        <w:pStyle w:val="21"/>
        <w:numPr>
          <w:ilvl w:val="0"/>
          <w:numId w:val="13"/>
        </w:numPr>
        <w:shd w:val="clear" w:color="auto" w:fill="auto"/>
        <w:tabs>
          <w:tab w:val="left" w:pos="1024"/>
        </w:tabs>
        <w:spacing w:line="240" w:lineRule="auto"/>
      </w:pPr>
      <w:r w:rsidRPr="00071448"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after="21" w:line="240" w:lineRule="auto"/>
        <w:ind w:firstLine="740"/>
      </w:pPr>
      <w:r w:rsidRPr="00071448">
        <w:t>определять свое отношение к природной среде;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71448">
        <w:t>анализировать влияние экологических факторов на среду обитания живых организмов;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71448">
        <w:t>проводить причинный и вероятностный анализ экологических ситуаций;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71448">
        <w:t>прогнозировать изменения ситуации при смене действия одного фактора на действие другого фактора;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71448">
        <w:t>распространять экологические знания и участвовать в практических делах по защите окружающей среды;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71448">
        <w:t>выражать свое отношение к природе через рисунки, сочинения, модели, проектные работы.</w:t>
      </w:r>
    </w:p>
    <w:p w:rsidR="006F11E8" w:rsidRPr="00071448" w:rsidRDefault="006F11E8" w:rsidP="00071448">
      <w:pPr>
        <w:pStyle w:val="21"/>
        <w:numPr>
          <w:ilvl w:val="0"/>
          <w:numId w:val="13"/>
        </w:numPr>
        <w:shd w:val="clear" w:color="auto" w:fill="auto"/>
        <w:tabs>
          <w:tab w:val="left" w:pos="1147"/>
        </w:tabs>
        <w:spacing w:line="240" w:lineRule="auto"/>
      </w:pPr>
      <w:r w:rsidRPr="00071448"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442"/>
        </w:tabs>
        <w:spacing w:line="240" w:lineRule="auto"/>
        <w:ind w:left="1100"/>
      </w:pPr>
      <w:r w:rsidRPr="00071448">
        <w:t>определять необходимые ключевые поисковые слова и запросы;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442"/>
        </w:tabs>
        <w:spacing w:line="240" w:lineRule="auto"/>
        <w:ind w:left="1460" w:hanging="360"/>
      </w:pPr>
      <w:r w:rsidRPr="00071448">
        <w:t>осуществлять взаимодействие с электронными поисковыми системами, словарями;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442"/>
        </w:tabs>
        <w:spacing w:line="240" w:lineRule="auto"/>
        <w:ind w:left="1460" w:hanging="360"/>
      </w:pPr>
      <w:r w:rsidRPr="00071448">
        <w:t>формировать множественную выборку из поисковых источников для объективизации результатов поиска;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71448">
        <w:t>соотносить полученные результаты поиска со своей деятельностью.</w:t>
      </w:r>
    </w:p>
    <w:p w:rsidR="006F11E8" w:rsidRPr="00071448" w:rsidRDefault="006F11E8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Коммуникативные УУД</w:t>
      </w:r>
    </w:p>
    <w:p w:rsidR="006F11E8" w:rsidRPr="00071448" w:rsidRDefault="006F11E8" w:rsidP="00071448">
      <w:pPr>
        <w:pStyle w:val="21"/>
        <w:numPr>
          <w:ilvl w:val="0"/>
          <w:numId w:val="13"/>
        </w:numPr>
        <w:shd w:val="clear" w:color="auto" w:fill="auto"/>
        <w:tabs>
          <w:tab w:val="left" w:pos="1442"/>
        </w:tabs>
        <w:spacing w:line="240" w:lineRule="auto"/>
      </w:pPr>
      <w:r w:rsidRPr="00071448"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6F11E8" w:rsidRPr="00071448" w:rsidRDefault="006F11E8" w:rsidP="00071448">
      <w:pPr>
        <w:pStyle w:val="21"/>
        <w:numPr>
          <w:ilvl w:val="0"/>
          <w:numId w:val="14"/>
        </w:numPr>
        <w:shd w:val="clear" w:color="auto" w:fill="auto"/>
        <w:tabs>
          <w:tab w:val="left" w:pos="1025"/>
        </w:tabs>
        <w:spacing w:line="240" w:lineRule="auto"/>
        <w:ind w:firstLine="740"/>
      </w:pPr>
      <w:r w:rsidRPr="00071448">
        <w:t>определять возможные роли в совместной деятельности;</w:t>
      </w:r>
    </w:p>
    <w:p w:rsidR="006F11E8" w:rsidRPr="00071448" w:rsidRDefault="006F11E8" w:rsidP="00071448">
      <w:pPr>
        <w:pStyle w:val="21"/>
        <w:numPr>
          <w:ilvl w:val="0"/>
          <w:numId w:val="14"/>
        </w:numPr>
        <w:shd w:val="clear" w:color="auto" w:fill="auto"/>
        <w:tabs>
          <w:tab w:val="left" w:pos="1025"/>
        </w:tabs>
        <w:spacing w:line="240" w:lineRule="auto"/>
        <w:ind w:firstLine="740"/>
      </w:pPr>
      <w:r w:rsidRPr="00071448">
        <w:t>играть определенную роль в совместной деятельности;</w:t>
      </w:r>
    </w:p>
    <w:p w:rsidR="006F11E8" w:rsidRPr="00071448" w:rsidRDefault="006F11E8" w:rsidP="00071448">
      <w:pPr>
        <w:pStyle w:val="21"/>
        <w:numPr>
          <w:ilvl w:val="0"/>
          <w:numId w:val="14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71448"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6F11E8" w:rsidRPr="00071448" w:rsidRDefault="006F11E8" w:rsidP="00071448">
      <w:pPr>
        <w:pStyle w:val="21"/>
        <w:numPr>
          <w:ilvl w:val="0"/>
          <w:numId w:val="14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71448"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6F11E8" w:rsidRPr="00071448" w:rsidRDefault="006F11E8" w:rsidP="00071448">
      <w:pPr>
        <w:pStyle w:val="21"/>
        <w:numPr>
          <w:ilvl w:val="0"/>
          <w:numId w:val="14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71448">
        <w:t>строить позитивные отношения в процессе учебной и познавательной деятельности;</w:t>
      </w:r>
    </w:p>
    <w:p w:rsidR="006F11E8" w:rsidRPr="00071448" w:rsidRDefault="006F11E8" w:rsidP="00071448">
      <w:pPr>
        <w:pStyle w:val="21"/>
        <w:numPr>
          <w:ilvl w:val="0"/>
          <w:numId w:val="14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71448"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6F11E8" w:rsidRPr="00071448" w:rsidRDefault="006F11E8" w:rsidP="00071448">
      <w:pPr>
        <w:pStyle w:val="21"/>
        <w:numPr>
          <w:ilvl w:val="0"/>
          <w:numId w:val="14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71448"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6F11E8" w:rsidRPr="00071448" w:rsidRDefault="006F11E8" w:rsidP="00071448">
      <w:pPr>
        <w:pStyle w:val="21"/>
        <w:numPr>
          <w:ilvl w:val="0"/>
          <w:numId w:val="14"/>
        </w:numPr>
        <w:shd w:val="clear" w:color="auto" w:fill="auto"/>
        <w:tabs>
          <w:tab w:val="left" w:pos="1025"/>
        </w:tabs>
        <w:spacing w:line="240" w:lineRule="auto"/>
        <w:ind w:firstLine="740"/>
      </w:pPr>
      <w:r w:rsidRPr="00071448">
        <w:t>предлагать альтернативное решение в конфликтной ситуации;</w:t>
      </w:r>
    </w:p>
    <w:p w:rsidR="006F11E8" w:rsidRPr="00071448" w:rsidRDefault="006F11E8" w:rsidP="00071448">
      <w:pPr>
        <w:pStyle w:val="21"/>
        <w:numPr>
          <w:ilvl w:val="0"/>
          <w:numId w:val="14"/>
        </w:numPr>
        <w:shd w:val="clear" w:color="auto" w:fill="auto"/>
        <w:tabs>
          <w:tab w:val="left" w:pos="1025"/>
        </w:tabs>
        <w:spacing w:line="240" w:lineRule="auto"/>
        <w:ind w:firstLine="740"/>
      </w:pPr>
      <w:r w:rsidRPr="00071448">
        <w:t>выделять общую точку зрения в дискуссии;</w:t>
      </w:r>
    </w:p>
    <w:p w:rsidR="006F11E8" w:rsidRPr="00071448" w:rsidRDefault="006F11E8" w:rsidP="00071448">
      <w:pPr>
        <w:pStyle w:val="21"/>
        <w:numPr>
          <w:ilvl w:val="0"/>
          <w:numId w:val="14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71448">
        <w:t>договариваться о правилах и вопросах для обсуждения в соответствии с поставленной перед группой задачей;</w:t>
      </w:r>
    </w:p>
    <w:p w:rsidR="006F11E8" w:rsidRPr="00071448" w:rsidRDefault="006F11E8" w:rsidP="00071448">
      <w:pPr>
        <w:pStyle w:val="21"/>
        <w:numPr>
          <w:ilvl w:val="0"/>
          <w:numId w:val="14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71448"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6F11E8" w:rsidRPr="00071448" w:rsidRDefault="006F11E8" w:rsidP="00071448">
      <w:pPr>
        <w:pStyle w:val="21"/>
        <w:numPr>
          <w:ilvl w:val="0"/>
          <w:numId w:val="14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71448"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6F11E8" w:rsidRPr="00071448" w:rsidRDefault="006F11E8" w:rsidP="00071448">
      <w:pPr>
        <w:pStyle w:val="21"/>
        <w:numPr>
          <w:ilvl w:val="0"/>
          <w:numId w:val="13"/>
        </w:numPr>
        <w:shd w:val="clear" w:color="auto" w:fill="auto"/>
        <w:tabs>
          <w:tab w:val="left" w:pos="1442"/>
        </w:tabs>
        <w:spacing w:line="240" w:lineRule="auto"/>
      </w:pPr>
      <w:r w:rsidRPr="00071448"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71448">
        <w:t>определять задачу коммуникации и в соответствии с ней отбирать речевые средства;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71448"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71448">
        <w:t>представлять в устной или письменной форме развернутый план собственной деятельности;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71448">
        <w:t>соблюдать нормы публичной речи, регламент в монологе и дискуссии в соответствии с коммуникативной задачей;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71448">
        <w:t>высказывать и обосновывать мнение (суждение) и запрашивать мнение партнера в рамках диалога;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71448">
        <w:t>принимать решение в ходе диалога и согласовывать его с собеседником;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993"/>
        </w:tabs>
        <w:spacing w:line="240" w:lineRule="auto"/>
        <w:ind w:firstLine="740"/>
        <w:jc w:val="left"/>
      </w:pPr>
      <w:r w:rsidRPr="00071448">
        <w:t xml:space="preserve"> создавать письменные «клишированные»</w:t>
      </w:r>
      <w:r w:rsidRPr="00071448">
        <w:tab/>
        <w:t>и оригинальные тексты с использованием необходимых речевых средств;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71448">
        <w:t>использовать вербальные средства (средства логической связи) для выделения смысловых блоков своего выступления;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993"/>
        </w:tabs>
        <w:spacing w:line="240" w:lineRule="auto"/>
        <w:ind w:firstLine="740"/>
        <w:jc w:val="left"/>
      </w:pPr>
      <w:r w:rsidRPr="00071448">
        <w:t xml:space="preserve"> использовать невербальные средства</w:t>
      </w:r>
      <w:r w:rsidRPr="00071448">
        <w:tab/>
        <w:t>или наглядные</w:t>
      </w:r>
      <w:r w:rsidRPr="00071448">
        <w:tab/>
        <w:t>материалы,</w:t>
      </w:r>
    </w:p>
    <w:p w:rsidR="006F11E8" w:rsidRPr="00071448" w:rsidRDefault="006F11E8" w:rsidP="00071448">
      <w:pPr>
        <w:pStyle w:val="21"/>
        <w:shd w:val="clear" w:color="auto" w:fill="auto"/>
        <w:spacing w:line="240" w:lineRule="auto"/>
        <w:ind w:firstLine="0"/>
      </w:pPr>
      <w:r w:rsidRPr="00071448">
        <w:t>подготовленные/отобранные под руководством учителя;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03"/>
        </w:tabs>
        <w:spacing w:line="240" w:lineRule="auto"/>
        <w:ind w:firstLine="740"/>
      </w:pPr>
      <w:r w:rsidRPr="00071448"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6F11E8" w:rsidRPr="00071448" w:rsidRDefault="006F11E8" w:rsidP="00071448">
      <w:pPr>
        <w:pStyle w:val="21"/>
        <w:numPr>
          <w:ilvl w:val="0"/>
          <w:numId w:val="13"/>
        </w:numPr>
        <w:shd w:val="clear" w:color="auto" w:fill="auto"/>
        <w:tabs>
          <w:tab w:val="left" w:pos="1417"/>
        </w:tabs>
        <w:spacing w:line="240" w:lineRule="auto"/>
      </w:pPr>
      <w:r w:rsidRPr="00071448">
        <w:t>Формирование и развитие компетентности в области использования информационно-коммуникационных технологий (далее - ИКТ). Обучающийся сможет: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03"/>
        </w:tabs>
        <w:spacing w:line="240" w:lineRule="auto"/>
        <w:ind w:firstLine="740"/>
      </w:pPr>
      <w:r w:rsidRPr="00071448"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03"/>
        </w:tabs>
        <w:spacing w:line="240" w:lineRule="auto"/>
        <w:ind w:firstLine="740"/>
      </w:pPr>
      <w:r w:rsidRPr="00071448"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03"/>
        </w:tabs>
        <w:spacing w:line="240" w:lineRule="auto"/>
        <w:ind w:firstLine="740"/>
      </w:pPr>
      <w:r w:rsidRPr="00071448">
        <w:t>выделять информационный аспект задачи, оперировать данными, использовать модель решения задачи;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03"/>
        </w:tabs>
        <w:spacing w:line="240" w:lineRule="auto"/>
        <w:ind w:firstLine="740"/>
      </w:pPr>
      <w:r w:rsidRPr="00071448"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03"/>
        </w:tabs>
        <w:spacing w:line="240" w:lineRule="auto"/>
        <w:ind w:firstLine="740"/>
      </w:pPr>
      <w:r w:rsidRPr="00071448">
        <w:t>использовать информацию с учетом этических и правовых норм;</w:t>
      </w:r>
    </w:p>
    <w:p w:rsidR="006F11E8" w:rsidRPr="00071448" w:rsidRDefault="006F11E8" w:rsidP="00071448">
      <w:pPr>
        <w:pStyle w:val="21"/>
        <w:numPr>
          <w:ilvl w:val="0"/>
          <w:numId w:val="12"/>
        </w:numPr>
        <w:shd w:val="clear" w:color="auto" w:fill="auto"/>
        <w:tabs>
          <w:tab w:val="left" w:pos="1003"/>
        </w:tabs>
        <w:spacing w:line="240" w:lineRule="auto"/>
        <w:ind w:firstLine="740"/>
      </w:pPr>
      <w:r w:rsidRPr="00071448"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6F11E8" w:rsidRPr="00071448" w:rsidRDefault="006F11E8" w:rsidP="00071448">
      <w:pPr>
        <w:ind w:left="11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AA027C" w:rsidRPr="00071448" w:rsidRDefault="006F11E8" w:rsidP="00071448">
      <w:pPr>
        <w:pStyle w:val="a3"/>
        <w:ind w:left="2880"/>
        <w:rPr>
          <w:b/>
          <w:bCs/>
          <w:sz w:val="22"/>
          <w:szCs w:val="22"/>
        </w:rPr>
      </w:pPr>
      <w:r w:rsidRPr="00071448">
        <w:rPr>
          <w:b/>
          <w:bCs/>
          <w:sz w:val="22"/>
          <w:szCs w:val="22"/>
        </w:rPr>
        <w:t>Предметные результаты</w:t>
      </w:r>
    </w:p>
    <w:p w:rsidR="00AA027C" w:rsidRPr="00071448" w:rsidRDefault="00AA027C" w:rsidP="00071448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ind w:left="400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Предметные результаты </w:t>
      </w: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освоения курса истории на уровне основного общего</w:t>
      </w:r>
      <w:r w:rsidRPr="00071448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образования предполагают, что у учащегося сформированы:</w:t>
      </w:r>
    </w:p>
    <w:p w:rsidR="00AA027C" w:rsidRPr="00071448" w:rsidRDefault="00AA027C" w:rsidP="00071448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widowControl/>
        <w:numPr>
          <w:ilvl w:val="0"/>
          <w:numId w:val="4"/>
        </w:numPr>
        <w:tabs>
          <w:tab w:val="left" w:pos="1394"/>
        </w:tabs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AA027C" w:rsidRPr="00071448" w:rsidRDefault="00AA027C" w:rsidP="00071448">
      <w:pPr>
        <w:widowControl/>
        <w:numPr>
          <w:ilvl w:val="0"/>
          <w:numId w:val="4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AA027C" w:rsidRPr="00071448" w:rsidRDefault="00AA027C" w:rsidP="00071448">
      <w:pPr>
        <w:widowControl/>
        <w:numPr>
          <w:ilvl w:val="0"/>
          <w:numId w:val="4"/>
        </w:numPr>
        <w:tabs>
          <w:tab w:val="left" w:pos="1394"/>
        </w:tabs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AA027C" w:rsidRPr="00071448" w:rsidRDefault="00AA027C" w:rsidP="00071448">
      <w:pPr>
        <w:widowControl/>
        <w:numPr>
          <w:ilvl w:val="0"/>
          <w:numId w:val="4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способность применять исторические знания для осмысления общественных событий и явлений прошлого и современности;</w:t>
      </w:r>
    </w:p>
    <w:p w:rsidR="00AA027C" w:rsidRPr="00071448" w:rsidRDefault="00AA027C" w:rsidP="00071448">
      <w:pPr>
        <w:widowControl/>
        <w:numPr>
          <w:ilvl w:val="0"/>
          <w:numId w:val="4"/>
        </w:numPr>
        <w:tabs>
          <w:tab w:val="left" w:pos="1394"/>
        </w:tabs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AA027C" w:rsidRPr="00071448" w:rsidRDefault="00AA027C" w:rsidP="00071448">
      <w:pPr>
        <w:widowControl/>
        <w:numPr>
          <w:ilvl w:val="0"/>
          <w:numId w:val="4"/>
        </w:numPr>
        <w:tabs>
          <w:tab w:val="left" w:pos="1394"/>
        </w:tabs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AA027C" w:rsidRPr="00071448" w:rsidRDefault="00AA027C" w:rsidP="00071448">
      <w:pPr>
        <w:widowControl/>
        <w:numPr>
          <w:ilvl w:val="1"/>
          <w:numId w:val="1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уважение к мировому и отечественному историческому наследию, культуре своего</w:t>
      </w:r>
    </w:p>
    <w:p w:rsidR="00AA027C" w:rsidRPr="00071448" w:rsidRDefault="00AA027C" w:rsidP="00071448">
      <w:pPr>
        <w:widowControl/>
        <w:numPr>
          <w:ilvl w:val="0"/>
          <w:numId w:val="1"/>
        </w:numPr>
        <w:tabs>
          <w:tab w:val="left" w:pos="613"/>
        </w:tabs>
        <w:ind w:left="400" w:firstLine="4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ind w:left="11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История Древнего мира (5 класс)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ind w:left="400" w:firstLine="708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071448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071448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ind w:left="400" w:firstLine="708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• определять место исторических событий во времени, объяснять смысл основных хронологических понятий, терминов (тысячелетие, век, до нашей эры, нашей эры);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ind w:left="400" w:firstLine="708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• 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ind w:left="400" w:firstLine="708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• проводить поиск информации в отрывках исторических текстов, материальных памятниках Древнего мира;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ind w:left="400" w:firstLine="708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• 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ind w:left="400" w:firstLine="708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• раскрывать характерные, существенные черты: а) 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 положения основных групп населения в древневосточных и античных обществах (правители и подданные, свободные и рабы); в) религиозных верований людей в древности;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ind w:left="400" w:firstLine="708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• объяснять, в чем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ind w:left="11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• давать оценку наиболее значительным событиям и личностям древней истории.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ind w:left="400" w:firstLine="708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071448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071448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ind w:left="11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• давать характеристику общественного строя древних государств;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ind w:left="400" w:firstLine="708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• </w:t>
      </w:r>
      <w:r w:rsidRPr="00071448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сопоставлять свидетельства различных исторических источников,</w:t>
      </w: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Pr="00071448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выявляя в них</w:t>
      </w: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Pr="00071448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общее и различия;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ind w:left="11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• </w:t>
      </w:r>
      <w:r w:rsidRPr="00071448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видеть проявления влияния античного искусства в окружающей среде;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ind w:left="400" w:firstLine="708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• </w:t>
      </w:r>
      <w:r w:rsidRPr="00071448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высказывать суждения о значении и месте исторического и культурного наследия</w:t>
      </w: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Pr="00071448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древних обществ в мировой истории.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ind w:left="400" w:right="200" w:firstLine="708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История Средних веков. От Древней Руси к Российскому государству (VIII –XV вв.) (6 класс)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ind w:left="400" w:firstLine="708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071448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071448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ind w:left="11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• локализовать во времени общие рамки и события Средневековья, этапы становления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widowControl/>
        <w:numPr>
          <w:ilvl w:val="0"/>
          <w:numId w:val="1"/>
        </w:numPr>
        <w:tabs>
          <w:tab w:val="left" w:pos="661"/>
        </w:tabs>
        <w:ind w:left="400" w:firstLine="4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развития Российского государства; соотносить хронологию истории Руси и всеобщей истории;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ind w:left="400" w:firstLine="708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• 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071448" w:rsidRDefault="00AA027C" w:rsidP="00071448">
      <w:pPr>
        <w:ind w:left="400" w:firstLine="708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• проводить поиск информации в исторических текстах, материальных исторических памятниках Средневековья;</w:t>
      </w:r>
    </w:p>
    <w:p w:rsidR="00071448" w:rsidRPr="00071448" w:rsidRDefault="00071448" w:rsidP="00071448">
      <w:pPr>
        <w:rPr>
          <w:rFonts w:ascii="Times New Roman" w:eastAsia="Times New Roman" w:hAnsi="Times New Roman" w:cs="Times New Roman"/>
          <w:sz w:val="22"/>
          <w:szCs w:val="22"/>
        </w:rPr>
      </w:pPr>
    </w:p>
    <w:p w:rsidR="00071448" w:rsidRPr="00071448" w:rsidRDefault="00071448" w:rsidP="00071448">
      <w:pPr>
        <w:rPr>
          <w:rFonts w:ascii="Times New Roman" w:eastAsia="Times New Roman" w:hAnsi="Times New Roman" w:cs="Times New Roman"/>
          <w:sz w:val="22"/>
          <w:szCs w:val="22"/>
        </w:rPr>
      </w:pPr>
    </w:p>
    <w:p w:rsidR="00071448" w:rsidRPr="00071448" w:rsidRDefault="00071448" w:rsidP="00071448">
      <w:pPr>
        <w:rPr>
          <w:rFonts w:ascii="Times New Roman" w:eastAsia="Times New Roman" w:hAnsi="Times New Roman" w:cs="Times New Roman"/>
          <w:sz w:val="22"/>
          <w:szCs w:val="22"/>
        </w:rPr>
      </w:pPr>
    </w:p>
    <w:p w:rsidR="00071448" w:rsidRPr="00071448" w:rsidRDefault="00071448" w:rsidP="00071448">
      <w:pPr>
        <w:rPr>
          <w:rFonts w:ascii="Times New Roman" w:eastAsia="Times New Roman" w:hAnsi="Times New Roman" w:cs="Times New Roman"/>
          <w:sz w:val="22"/>
          <w:szCs w:val="22"/>
        </w:rPr>
      </w:pPr>
    </w:p>
    <w:p w:rsidR="00071448" w:rsidRPr="00071448" w:rsidRDefault="00071448" w:rsidP="00071448">
      <w:pPr>
        <w:rPr>
          <w:rFonts w:ascii="Times New Roman" w:eastAsia="Times New Roman" w:hAnsi="Times New Roman" w:cs="Times New Roman"/>
          <w:sz w:val="22"/>
          <w:szCs w:val="22"/>
        </w:rPr>
      </w:pPr>
    </w:p>
    <w:p w:rsidR="00071448" w:rsidRDefault="00071448" w:rsidP="00071448">
      <w:pPr>
        <w:rPr>
          <w:rFonts w:ascii="Times New Roman" w:eastAsia="Times New Roman" w:hAnsi="Times New Roman" w:cs="Times New Roman"/>
          <w:sz w:val="22"/>
          <w:szCs w:val="22"/>
        </w:rPr>
      </w:pPr>
    </w:p>
    <w:p w:rsidR="00AA027C" w:rsidRPr="00071448" w:rsidRDefault="00AA027C" w:rsidP="00071448">
      <w:pPr>
        <w:rPr>
          <w:rFonts w:ascii="Times New Roman" w:eastAsia="Times New Roman" w:hAnsi="Times New Roman" w:cs="Times New Roman"/>
          <w:sz w:val="22"/>
          <w:szCs w:val="22"/>
        </w:rPr>
        <w:sectPr w:rsidR="00AA027C" w:rsidRPr="00071448">
          <w:footerReference w:type="even" r:id="rId8"/>
          <w:footerReference w:type="default" r:id="rId9"/>
          <w:footerReference w:type="first" r:id="rId10"/>
          <w:pgSz w:w="11900" w:h="16838"/>
          <w:pgMar w:top="1123" w:right="426" w:bottom="333" w:left="1440" w:header="0" w:footer="0" w:gutter="0"/>
          <w:cols w:space="720" w:equalWidth="0">
            <w:col w:w="10040"/>
          </w:cols>
        </w:sectPr>
      </w:pPr>
    </w:p>
    <w:p w:rsidR="00AA027C" w:rsidRPr="00071448" w:rsidRDefault="00AA027C" w:rsidP="00071448">
      <w:pPr>
        <w:widowControl/>
        <w:numPr>
          <w:ilvl w:val="0"/>
          <w:numId w:val="2"/>
        </w:numPr>
        <w:tabs>
          <w:tab w:val="left" w:pos="1252"/>
        </w:tabs>
        <w:ind w:left="400" w:firstLine="712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widowControl/>
        <w:numPr>
          <w:ilvl w:val="0"/>
          <w:numId w:val="2"/>
        </w:numPr>
        <w:tabs>
          <w:tab w:val="left" w:pos="1252"/>
        </w:tabs>
        <w:ind w:left="400" w:firstLine="712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раскрывать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widowControl/>
        <w:numPr>
          <w:ilvl w:val="0"/>
          <w:numId w:val="2"/>
        </w:numPr>
        <w:tabs>
          <w:tab w:val="left" w:pos="1252"/>
        </w:tabs>
        <w:ind w:left="400" w:firstLine="712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объяснять причины и следствия ключевых событий отечественной и всеобщей истории Средних веков;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widowControl/>
        <w:numPr>
          <w:ilvl w:val="0"/>
          <w:numId w:val="2"/>
        </w:numPr>
        <w:tabs>
          <w:tab w:val="left" w:pos="1252"/>
        </w:tabs>
        <w:ind w:left="400" w:firstLine="712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widowControl/>
        <w:numPr>
          <w:ilvl w:val="0"/>
          <w:numId w:val="2"/>
        </w:numPr>
        <w:tabs>
          <w:tab w:val="left" w:pos="1260"/>
        </w:tabs>
        <w:ind w:left="1260" w:hanging="148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давать оценку событиям и личностям отечественной и всеобщей истории Средних веков.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ind w:left="400" w:firstLine="708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071448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071448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widowControl/>
        <w:numPr>
          <w:ilvl w:val="0"/>
          <w:numId w:val="2"/>
        </w:numPr>
        <w:tabs>
          <w:tab w:val="left" w:pos="1252"/>
        </w:tabs>
        <w:ind w:left="400" w:firstLine="712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давать сопоставительную характеристику политического устройства государств Средневековья (Русь, Запад, Восток);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widowControl/>
        <w:numPr>
          <w:ilvl w:val="0"/>
          <w:numId w:val="2"/>
        </w:numPr>
        <w:tabs>
          <w:tab w:val="left" w:pos="1252"/>
        </w:tabs>
        <w:ind w:left="400" w:firstLine="712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сравнивать свидетельства различных исторических источников, выявляя в них общее и различия;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widowControl/>
        <w:numPr>
          <w:ilvl w:val="0"/>
          <w:numId w:val="2"/>
        </w:numPr>
        <w:tabs>
          <w:tab w:val="left" w:pos="1252"/>
        </w:tabs>
        <w:ind w:left="400" w:firstLine="712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ind w:left="11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История Нового времени. Россия в XVI – ХIХ веках (7</w:t>
      </w: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–</w:t>
      </w:r>
      <w:r w:rsidRPr="00071448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9 класс)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ind w:left="400" w:firstLine="708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071448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071448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widowControl/>
        <w:numPr>
          <w:ilvl w:val="0"/>
          <w:numId w:val="2"/>
        </w:numPr>
        <w:tabs>
          <w:tab w:val="left" w:pos="1252"/>
        </w:tabs>
        <w:ind w:left="400" w:firstLine="712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widowControl/>
        <w:numPr>
          <w:ilvl w:val="0"/>
          <w:numId w:val="2"/>
        </w:numPr>
        <w:tabs>
          <w:tab w:val="left" w:pos="1252"/>
        </w:tabs>
        <w:ind w:left="400" w:firstLine="712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widowControl/>
        <w:numPr>
          <w:ilvl w:val="0"/>
          <w:numId w:val="2"/>
        </w:numPr>
        <w:tabs>
          <w:tab w:val="left" w:pos="1252"/>
        </w:tabs>
        <w:ind w:left="400" w:firstLine="712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анализировать информацию различных источников по отечественной и всеобщей истории Нового времени;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widowControl/>
        <w:numPr>
          <w:ilvl w:val="0"/>
          <w:numId w:val="2"/>
        </w:numPr>
        <w:tabs>
          <w:tab w:val="left" w:pos="1252"/>
        </w:tabs>
        <w:ind w:left="400" w:firstLine="712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widowControl/>
        <w:numPr>
          <w:ilvl w:val="0"/>
          <w:numId w:val="2"/>
        </w:numPr>
        <w:tabs>
          <w:tab w:val="left" w:pos="1252"/>
        </w:tabs>
        <w:ind w:left="400" w:firstLine="712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систематизировать историч</w:t>
      </w:r>
      <w:r w:rsidRPr="00071448">
        <w:rPr>
          <w:rFonts w:ascii="Times New Roman" w:eastAsia="Times New Roman" w:hAnsi="Times New Roman" w:cs="Times New Roman"/>
          <w:sz w:val="22"/>
          <w:szCs w:val="22"/>
        </w:rPr>
        <w:t xml:space="preserve">еский материал, содержащийся в учебной и дополнительной </w:t>
      </w: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литературе по отечественной и всеобщей истории Нового времени;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widowControl/>
        <w:numPr>
          <w:ilvl w:val="0"/>
          <w:numId w:val="2"/>
        </w:numPr>
        <w:tabs>
          <w:tab w:val="left" w:pos="1252"/>
        </w:tabs>
        <w:ind w:left="400" w:firstLine="712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раскрывать характерные, существенные черты: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AA027C" w:rsidRPr="00071448" w:rsidRDefault="00AA027C" w:rsidP="00071448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widowControl/>
        <w:numPr>
          <w:ilvl w:val="1"/>
          <w:numId w:val="3"/>
        </w:numPr>
        <w:tabs>
          <w:tab w:val="left" w:pos="1252"/>
        </w:tabs>
        <w:ind w:left="400" w:firstLine="712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widowControl/>
        <w:numPr>
          <w:ilvl w:val="1"/>
          <w:numId w:val="3"/>
        </w:numPr>
        <w:tabs>
          <w:tab w:val="left" w:pos="1252"/>
        </w:tabs>
        <w:ind w:left="400" w:firstLine="712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сопоставлять развитие России и других стран в Новое время, сравнивать исторические ситуации и события;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widowControl/>
        <w:numPr>
          <w:ilvl w:val="1"/>
          <w:numId w:val="3"/>
        </w:numPr>
        <w:tabs>
          <w:tab w:val="left" w:pos="1252"/>
        </w:tabs>
        <w:ind w:left="400" w:firstLine="712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color w:val="auto"/>
          <w:sz w:val="22"/>
          <w:szCs w:val="22"/>
        </w:rPr>
        <w:t>давать оценку событиям и личностям отечественной и всеобщей истории Нового времени.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ind w:left="400" w:firstLine="708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Выпускник МБОУ Каипской ООШ при получении основного общего образования получит возможность научиться: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widowControl/>
        <w:numPr>
          <w:ilvl w:val="1"/>
          <w:numId w:val="3"/>
        </w:numPr>
        <w:tabs>
          <w:tab w:val="left" w:pos="1252"/>
        </w:tabs>
        <w:ind w:left="400" w:firstLine="712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widowControl/>
        <w:numPr>
          <w:ilvl w:val="1"/>
          <w:numId w:val="3"/>
        </w:numPr>
        <w:tabs>
          <w:tab w:val="left" w:pos="1252"/>
        </w:tabs>
        <w:ind w:left="400" w:firstLine="712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widowControl/>
        <w:numPr>
          <w:ilvl w:val="1"/>
          <w:numId w:val="3"/>
        </w:numPr>
        <w:tabs>
          <w:tab w:val="left" w:pos="1252"/>
        </w:tabs>
        <w:ind w:left="400" w:firstLine="712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сравнивать развитие России и других стран в Новое время, объяснять, в чем заключались общие черты и особенности;</w:t>
      </w:r>
    </w:p>
    <w:p w:rsidR="00AA027C" w:rsidRPr="00071448" w:rsidRDefault="00AA027C" w:rsidP="00071448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AA027C" w:rsidRPr="00071448" w:rsidRDefault="00AA027C" w:rsidP="00071448">
      <w:pPr>
        <w:widowControl/>
        <w:numPr>
          <w:ilvl w:val="1"/>
          <w:numId w:val="3"/>
        </w:numPr>
        <w:tabs>
          <w:tab w:val="left" w:pos="1252"/>
        </w:tabs>
        <w:ind w:left="400" w:firstLine="712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71448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 д.</w:t>
      </w:r>
    </w:p>
    <w:p w:rsidR="004F6346" w:rsidRPr="00071448" w:rsidRDefault="004F6346" w:rsidP="00071448">
      <w:pPr>
        <w:rPr>
          <w:rFonts w:ascii="Times New Roman" w:hAnsi="Times New Roman" w:cs="Times New Roman"/>
          <w:sz w:val="22"/>
          <w:szCs w:val="22"/>
        </w:rPr>
      </w:pP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60"/>
        <w:jc w:val="both"/>
      </w:pPr>
      <w:r w:rsidRPr="00071448">
        <w:t>История России. Всеобщая история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60"/>
        <w:jc w:val="both"/>
      </w:pPr>
      <w:r w:rsidRPr="00071448">
        <w:t>История России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60"/>
        <w:jc w:val="both"/>
      </w:pPr>
      <w:r w:rsidRPr="00071448">
        <w:t>От Древней Руси к Российскому государству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60"/>
        <w:jc w:val="both"/>
      </w:pPr>
      <w:r w:rsidRPr="00071448">
        <w:t>Введение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60"/>
        <w:jc w:val="both"/>
      </w:pPr>
      <w:r w:rsidRPr="00071448">
        <w:t>Народы и государства на территории нашей страны в древности</w:t>
      </w:r>
    </w:p>
    <w:p w:rsidR="001F422B" w:rsidRPr="00071448" w:rsidRDefault="001F422B" w:rsidP="00071448">
      <w:pPr>
        <w:pStyle w:val="410"/>
        <w:shd w:val="clear" w:color="auto" w:fill="auto"/>
        <w:spacing w:line="240" w:lineRule="auto"/>
        <w:ind w:firstLine="760"/>
      </w:pPr>
      <w:r w:rsidRPr="00071448">
        <w:rPr>
          <w:rStyle w:val="42"/>
          <w:sz w:val="22"/>
          <w:szCs w:val="22"/>
        </w:rPr>
        <w:t xml:space="preserve">Заселение территории нашей страны человеком. Каменный век. </w:t>
      </w:r>
      <w:r w:rsidRPr="00071448">
        <w:t>Особенности перехода от присваивающего хозяйства к производящему на территории Северной Евразии.Ареалы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1F422B" w:rsidRPr="00071448" w:rsidRDefault="001F422B" w:rsidP="00071448">
      <w:pPr>
        <w:pStyle w:val="410"/>
        <w:shd w:val="clear" w:color="auto" w:fill="auto"/>
        <w:spacing w:line="240" w:lineRule="auto"/>
        <w:ind w:firstLine="760"/>
      </w:pPr>
      <w:r w:rsidRPr="00071448">
        <w:rPr>
          <w:rStyle w:val="42"/>
          <w:sz w:val="22"/>
          <w:szCs w:val="22"/>
        </w:rPr>
        <w:t xml:space="preserve">Народы, проживавшие на этой территории до середины I тысячелетия до н.э. </w:t>
      </w:r>
      <w:r w:rsidRPr="00071448">
        <w:t>Античные города-государства Северного Причерноморья. Боспорское царство. Скифское царство. Дербент.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60"/>
        <w:jc w:val="both"/>
      </w:pPr>
      <w:r w:rsidRPr="00071448">
        <w:t>Восточная Европа в середине I тыс. н.э.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 xml:space="preserve">Великое переселение народов. </w:t>
      </w:r>
      <w:r w:rsidRPr="00071448">
        <w:rPr>
          <w:rStyle w:val="23"/>
          <w:sz w:val="22"/>
          <w:szCs w:val="22"/>
        </w:rPr>
        <w:t>Миграция готов. Нашествие гуннов.</w:t>
      </w:r>
      <w:r w:rsidRPr="00071448">
        <w:t xml:space="preserve"> Вопрос о славянской прародине и происхождении славян. Расселение славян, их разделение на три ветви - восточных, западных и южных. </w:t>
      </w:r>
      <w:r w:rsidRPr="00071448">
        <w:rPr>
          <w:rStyle w:val="23"/>
          <w:sz w:val="22"/>
          <w:szCs w:val="22"/>
        </w:rPr>
        <w:t>Славянские общности Восточной Европы.</w:t>
      </w:r>
      <w:r w:rsidRPr="00071448">
        <w:t xml:space="preserve"> Их соседи -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Востока. </w:t>
      </w:r>
      <w:r w:rsidRPr="00071448">
        <w:rPr>
          <w:rStyle w:val="23"/>
          <w:sz w:val="22"/>
          <w:szCs w:val="22"/>
        </w:rPr>
        <w:t>Тюркский каганат. Хазарский каганат. Волжская Булгария.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60"/>
        <w:jc w:val="both"/>
      </w:pPr>
      <w:r w:rsidRPr="00071448">
        <w:t>Образование государства Русь</w:t>
      </w:r>
    </w:p>
    <w:p w:rsidR="001F422B" w:rsidRPr="00071448" w:rsidRDefault="001F422B" w:rsidP="00071448">
      <w:pPr>
        <w:pStyle w:val="410"/>
        <w:shd w:val="clear" w:color="auto" w:fill="auto"/>
        <w:tabs>
          <w:tab w:val="left" w:pos="8651"/>
        </w:tabs>
        <w:spacing w:line="240" w:lineRule="auto"/>
        <w:ind w:firstLine="760"/>
      </w:pPr>
      <w:r w:rsidRPr="00071448">
        <w:t>Исторические условия складывания русской государственности: природно</w:t>
      </w:r>
      <w:r w:rsidRPr="00071448">
        <w:softHyphen/>
        <w:t>климатический фактор и политические процессы в Европе в конце I тыс. н. э. Формирование новой политической и этнической карты континента.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rPr>
          <w:rStyle w:val="23"/>
          <w:sz w:val="22"/>
          <w:szCs w:val="22"/>
        </w:rPr>
        <w:t>Государства Центральной и Западной Европы. Первые известия о Руси.</w:t>
      </w:r>
      <w:r w:rsidRPr="00071448">
        <w:t xml:space="preserve"> Проблема образования Древнерусского государства. Начало династии Рюриковичей.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из варяг в греки. Волжский торговый путь.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>Принятие христианства и его значение. Византийское наследие на Руси.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60"/>
        <w:jc w:val="both"/>
      </w:pPr>
      <w:r w:rsidRPr="00071448">
        <w:t>Русь в конце X - начале XII в.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0"/>
      </w:pPr>
      <w:r w:rsidRPr="00071448">
        <w:t>Владимира Святого. Ярослав Мудрый. Русь при Ярославичах. Владимир Мономах. Русская церковь.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</w:t>
      </w:r>
      <w:r w:rsidRPr="00071448">
        <w:rPr>
          <w:rStyle w:val="23"/>
          <w:sz w:val="22"/>
          <w:szCs w:val="22"/>
        </w:rPr>
        <w:t>церковные уставы.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</w:r>
      <w:r w:rsidRPr="00071448">
        <w:rPr>
          <w:rStyle w:val="23"/>
          <w:sz w:val="22"/>
          <w:szCs w:val="22"/>
        </w:rPr>
        <w:t>(Дешт-и-Кипчак), странами Центральной, Западной и Северной Европы.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Культурное пространство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Древнерусская культура. Формирование единого культурного пространства. Кирилло- мефодиевская традиция на Руси. Письменность. Распространение грамотности, берестяные грамоты. </w:t>
      </w:r>
      <w:r w:rsidRPr="00071448">
        <w:rPr>
          <w:rStyle w:val="23"/>
          <w:sz w:val="22"/>
          <w:szCs w:val="22"/>
        </w:rPr>
        <w:t>«Новгородская псалтирь». «Остромирово Евангелие».</w:t>
      </w:r>
      <w:r w:rsidRPr="00071448">
        <w:t xml:space="preserve"> Появление древнерусской литературы. </w:t>
      </w:r>
      <w:r w:rsidRPr="00071448">
        <w:rPr>
          <w:rStyle w:val="23"/>
          <w:sz w:val="22"/>
          <w:szCs w:val="22"/>
        </w:rPr>
        <w:t>«Слово о Законе и Благодати».</w:t>
      </w:r>
      <w:r w:rsidRPr="00071448">
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Русь в середине XII - начале XIII в.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Формирование системы земель -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</w:r>
      <w:r w:rsidRPr="00071448">
        <w:rPr>
          <w:rStyle w:val="23"/>
          <w:sz w:val="22"/>
          <w:szCs w:val="22"/>
        </w:rPr>
        <w:t>Эволюция общественного строя и права.Внешняя политика русских земель в евразийском контексте.</w:t>
      </w:r>
    </w:p>
    <w:p w:rsidR="001F422B" w:rsidRPr="00071448" w:rsidRDefault="001F422B" w:rsidP="00071448">
      <w:pPr>
        <w:pStyle w:val="21"/>
        <w:shd w:val="clear" w:color="auto" w:fill="auto"/>
        <w:tabs>
          <w:tab w:val="left" w:pos="6610"/>
        </w:tabs>
        <w:spacing w:line="240" w:lineRule="auto"/>
        <w:ind w:firstLine="740"/>
      </w:pPr>
      <w:r w:rsidRPr="00071448">
        <w:t>Формирование региональных центров культуры:</w:t>
      </w:r>
      <w:r w:rsidRPr="00071448">
        <w:tab/>
        <w:t>летописание и памятники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0"/>
      </w:pPr>
      <w:r w:rsidRPr="00071448">
        <w:t>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Русские земли в середине XIII - XIV в</w:t>
      </w:r>
      <w:r w:rsidRPr="00071448">
        <w:rPr>
          <w:rStyle w:val="30"/>
          <w:sz w:val="22"/>
          <w:szCs w:val="22"/>
        </w:rPr>
        <w:t>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</w:t>
      </w:r>
    </w:p>
    <w:p w:rsidR="001F422B" w:rsidRPr="00071448" w:rsidRDefault="001F422B" w:rsidP="00071448">
      <w:pPr>
        <w:pStyle w:val="410"/>
        <w:shd w:val="clear" w:color="auto" w:fill="auto"/>
        <w:spacing w:line="240" w:lineRule="auto"/>
        <w:ind w:firstLine="740"/>
      </w:pPr>
      <w:r w:rsidRPr="00071448">
        <w:rPr>
          <w:rStyle w:val="42"/>
          <w:sz w:val="22"/>
          <w:szCs w:val="22"/>
        </w:rPr>
        <w:t xml:space="preserve">Южные и западные русские земли. Возникновение Литовского государства и включение в его состав части русских земель. </w:t>
      </w:r>
      <w:r w:rsidRPr="00071448">
        <w:t>Северо-западные земли: Новгородская и Псковская. Политический строй Новгорода и Пскова. Роль вече и князя. Новгород в системе балтийских связей.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 xml:space="preserve">Народы и государства степной зоны Восточной Европы и Сибири в </w:t>
      </w:r>
      <w:r w:rsidRPr="00071448">
        <w:rPr>
          <w:lang w:val="en-US" w:bidi="en-US"/>
        </w:rPr>
        <w:t>XIII</w:t>
      </w:r>
      <w:r w:rsidRPr="00071448">
        <w:rPr>
          <w:lang w:bidi="en-US"/>
        </w:rPr>
        <w:t>-</w:t>
      </w:r>
      <w:r w:rsidRPr="00071448">
        <w:rPr>
          <w:lang w:val="en-US" w:bidi="en-US"/>
        </w:rPr>
        <w:t>XV</w:t>
      </w:r>
      <w:r w:rsidRPr="00071448">
        <w:rPr>
          <w:lang w:bidi="en-US"/>
        </w:rPr>
        <w:t xml:space="preserve"> </w:t>
      </w:r>
      <w:r w:rsidRPr="00071448">
        <w:t>вв.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r w:rsidRPr="00071448">
        <w:rPr>
          <w:rStyle w:val="23"/>
          <w:sz w:val="22"/>
          <w:szCs w:val="22"/>
        </w:rPr>
        <w:t xml:space="preserve">Касимовское ханство. </w:t>
      </w:r>
      <w:r w:rsidRPr="00071448">
        <w:t xml:space="preserve">Дикое поле. Народы Северного Кавказа. </w:t>
      </w:r>
      <w:r w:rsidRPr="00071448">
        <w:rPr>
          <w:rStyle w:val="23"/>
          <w:sz w:val="22"/>
          <w:szCs w:val="22"/>
        </w:rPr>
        <w:t>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Культурное пространство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rPr>
          <w:rStyle w:val="23"/>
          <w:sz w:val="22"/>
          <w:szCs w:val="22"/>
        </w:rPr>
        <w:t>Изменения в представлениях о картине мира в Евразии в связи с завершением монгольских завоеваний.</w:t>
      </w:r>
      <w:r w:rsidRPr="00071448">
        <w:t xml:space="preserve">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Епифаний Премудрый. Архитектура. Изобразительное искусство. Феофан Грек. Андрей Рублев.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Формирование единого Русского государства в XV веке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</w:t>
      </w:r>
      <w:r w:rsidRPr="00071448">
        <w:rPr>
          <w:rStyle w:val="23"/>
          <w:sz w:val="22"/>
          <w:szCs w:val="22"/>
        </w:rPr>
        <w:t xml:space="preserve">Новгород и Псков в XV в.: политический строй, отношения с Москвой, Ливонским орденом, Ганзой, Великим княжеством Литовским. </w:t>
      </w:r>
      <w:r w:rsidRPr="00071448">
        <w:t xml:space="preserve">Падение Византии и рост церковно-политической роли Москвы в православном мире. Теория «Москва -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071448">
        <w:rPr>
          <w:rStyle w:val="23"/>
          <w:sz w:val="22"/>
          <w:szCs w:val="22"/>
        </w:rPr>
        <w:t>Формирование аппарата управления единого государства. Перемены в устройстве двора великого князя:</w:t>
      </w:r>
      <w:r w:rsidRPr="00071448">
        <w:t xml:space="preserve"> новая государственная символика; царский титул и регалии; дворцовое и церковное строительство. Московский Кремль.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Культурное пространство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</w:r>
      <w:r w:rsidRPr="00071448">
        <w:rPr>
          <w:rStyle w:val="23"/>
          <w:sz w:val="22"/>
          <w:szCs w:val="22"/>
        </w:rPr>
        <w:t>Внутрицерковная борьба (иосифляне и нестяжатели, ереси).</w:t>
      </w:r>
      <w:r w:rsidRPr="00071448">
        <w:t xml:space="preserve">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Изобразительное искусство. </w:t>
      </w:r>
      <w:r w:rsidRPr="00071448">
        <w:rPr>
          <w:rStyle w:val="23"/>
          <w:sz w:val="22"/>
          <w:szCs w:val="22"/>
        </w:rPr>
        <w:t>Повседневная жизнь горожан и сельских жителей в древнерусский и раннемосковский периоды.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Региональный компонент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Наш регион в древности и средневековье.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Россия В XVI - XVII вв.: от великого княжества к царству. Россия в XVI веке.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Княжение Василия </w:t>
      </w:r>
      <w:r w:rsidRPr="00071448">
        <w:rPr>
          <w:lang w:val="en-US" w:bidi="en-US"/>
        </w:rPr>
        <w:t>III</w:t>
      </w:r>
      <w:r w:rsidRPr="00071448">
        <w:rPr>
          <w:lang w:bidi="en-US"/>
        </w:rPr>
        <w:t xml:space="preserve">. </w:t>
      </w:r>
      <w:r w:rsidRPr="00071448">
        <w:t xml:space="preserve">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 w:rsidRPr="00071448">
        <w:rPr>
          <w:lang w:val="en-US" w:bidi="en-US"/>
        </w:rPr>
        <w:t>XVI</w:t>
      </w:r>
      <w:r w:rsidRPr="00071448">
        <w:rPr>
          <w:lang w:bidi="en-US"/>
        </w:rPr>
        <w:t xml:space="preserve"> </w:t>
      </w:r>
      <w:r w:rsidRPr="00071448">
        <w:t>в.: война с Великим княжеством Литовским, отношения с Крымским и Казанским ханствами, посольства в европейские государства.</w:t>
      </w:r>
    </w:p>
    <w:p w:rsidR="001F422B" w:rsidRPr="00071448" w:rsidRDefault="001F422B" w:rsidP="00071448">
      <w:pPr>
        <w:pStyle w:val="21"/>
        <w:shd w:val="clear" w:color="auto" w:fill="auto"/>
        <w:tabs>
          <w:tab w:val="left" w:pos="7167"/>
        </w:tabs>
        <w:spacing w:line="240" w:lineRule="auto"/>
        <w:ind w:firstLine="740"/>
      </w:pPr>
      <w:r w:rsidRPr="00071448">
        <w:t>Органы государственной власти. Приказная система:</w:t>
      </w:r>
      <w:r w:rsidRPr="00071448">
        <w:tab/>
        <w:t>формирование первых</w:t>
      </w:r>
    </w:p>
    <w:p w:rsidR="001F422B" w:rsidRPr="00071448" w:rsidRDefault="001F422B" w:rsidP="00071448">
      <w:pPr>
        <w:pStyle w:val="21"/>
        <w:shd w:val="clear" w:color="auto" w:fill="auto"/>
        <w:tabs>
          <w:tab w:val="left" w:pos="4315"/>
        </w:tabs>
        <w:spacing w:line="240" w:lineRule="auto"/>
        <w:ind w:firstLine="0"/>
      </w:pPr>
      <w:r w:rsidRPr="00071448">
        <w:t xml:space="preserve">приказных учреждений. Боярская дума, ее роль в управлении государством. </w:t>
      </w:r>
      <w:r w:rsidRPr="00071448">
        <w:rPr>
          <w:rStyle w:val="23"/>
          <w:sz w:val="22"/>
          <w:szCs w:val="22"/>
        </w:rPr>
        <w:t xml:space="preserve">«Малая дума». </w:t>
      </w:r>
      <w:r w:rsidRPr="00071448">
        <w:t>Местничество. Местное управление:</w:t>
      </w:r>
      <w:r w:rsidRPr="00071448">
        <w:tab/>
        <w:t>наместники и волостели, система кормлений.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0"/>
      </w:pPr>
      <w:r w:rsidRPr="00071448">
        <w:t>Государство и церковь.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Регентство Елены Глинской. Сопротивление удельных князей великокняжеской власти. </w:t>
      </w:r>
      <w:r w:rsidRPr="00071448">
        <w:rPr>
          <w:rStyle w:val="23"/>
          <w:sz w:val="22"/>
          <w:szCs w:val="22"/>
        </w:rPr>
        <w:t>Мятеж князя Андрея Старицкого.</w:t>
      </w:r>
      <w:r w:rsidRPr="00071448">
        <w:t xml:space="preserve"> Унификация денежной системы. </w:t>
      </w:r>
      <w:r w:rsidRPr="00071448">
        <w:rPr>
          <w:rStyle w:val="23"/>
          <w:sz w:val="22"/>
          <w:szCs w:val="22"/>
        </w:rPr>
        <w:t>Стародубская война с Польшей и Литвой.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</w:t>
      </w:r>
      <w:r w:rsidRPr="00071448">
        <w:rPr>
          <w:rStyle w:val="23"/>
          <w:sz w:val="22"/>
          <w:szCs w:val="22"/>
        </w:rPr>
        <w:t>Ереси Матвея Башкина и Феодосия Косого.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Принятие Иваном </w:t>
      </w:r>
      <w:r w:rsidRPr="00071448">
        <w:rPr>
          <w:lang w:val="en-US" w:bidi="en-US"/>
        </w:rPr>
        <w:t>IV</w:t>
      </w:r>
      <w:r w:rsidRPr="00071448">
        <w:rPr>
          <w:lang w:bidi="en-US"/>
        </w:rPr>
        <w:t xml:space="preserve"> </w:t>
      </w:r>
      <w:r w:rsidRPr="00071448">
        <w:t xml:space="preserve">царского титула. Реформы середины </w:t>
      </w:r>
      <w:r w:rsidRPr="00071448">
        <w:rPr>
          <w:lang w:val="en-US" w:bidi="en-US"/>
        </w:rPr>
        <w:t>XVI</w:t>
      </w:r>
      <w:r w:rsidRPr="00071448">
        <w:rPr>
          <w:lang w:bidi="en-US"/>
        </w:rPr>
        <w:t xml:space="preserve"> </w:t>
      </w:r>
      <w:r w:rsidRPr="00071448">
        <w:t xml:space="preserve">в. «Избранная рада»: ее состав и значение. Появление Земских соборов: </w:t>
      </w:r>
      <w:r w:rsidRPr="00071448">
        <w:rPr>
          <w:rStyle w:val="23"/>
          <w:sz w:val="22"/>
          <w:szCs w:val="22"/>
        </w:rPr>
        <w:t>дискуссии о характере народного представительства.</w:t>
      </w:r>
      <w:r w:rsidRPr="00071448">
        <w:t xml:space="preserve"> Отмена кормлений. Система налогообложения. Судебник 1550 г. Стоглавый собор. Земская реформа - формирование органов местного самоуправления.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Девлет-Гирея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Социальная структура российского общества. Дворянство. </w:t>
      </w:r>
      <w:r w:rsidRPr="00071448">
        <w:rPr>
          <w:rStyle w:val="23"/>
          <w:sz w:val="22"/>
          <w:szCs w:val="22"/>
        </w:rPr>
        <w:t>Служилые и неслужилые люди. Формирование Государева двора и «служилых городов».</w:t>
      </w:r>
      <w:r w:rsidRPr="00071448">
        <w:t xml:space="preserve">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1F422B" w:rsidRPr="00071448" w:rsidRDefault="001F422B" w:rsidP="00071448">
      <w:pPr>
        <w:pStyle w:val="410"/>
        <w:shd w:val="clear" w:color="auto" w:fill="auto"/>
        <w:spacing w:line="240" w:lineRule="auto"/>
        <w:ind w:firstLine="740"/>
      </w:pPr>
      <w:r w:rsidRPr="00071448">
        <w:rPr>
          <w:rStyle w:val="42"/>
          <w:sz w:val="22"/>
          <w:szCs w:val="22"/>
        </w:rPr>
        <w:t xml:space="preserve">Многонациональный состав населения Русского государства. </w:t>
      </w:r>
      <w:r w:rsidRPr="00071448">
        <w:t xml:space="preserve">Финно-угорские народы. </w:t>
      </w:r>
      <w:r w:rsidRPr="00071448">
        <w:rPr>
          <w:rStyle w:val="42"/>
          <w:sz w:val="22"/>
          <w:szCs w:val="22"/>
        </w:rPr>
        <w:t xml:space="preserve">Народы Поволжья после присоединения к России. </w:t>
      </w:r>
      <w:r w:rsidRPr="00071448">
        <w:t xml:space="preserve">Служилые татары.Выходцы из стран Европы на государевой службе.Сосуществование религий в Российском государстве. </w:t>
      </w:r>
      <w:r w:rsidRPr="00071448">
        <w:rPr>
          <w:rStyle w:val="42"/>
          <w:sz w:val="22"/>
          <w:szCs w:val="22"/>
        </w:rPr>
        <w:t xml:space="preserve">Русская Православная церковь. </w:t>
      </w:r>
      <w:r w:rsidRPr="00071448">
        <w:t>Мусульманское духовенство.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Россия в конце XVI в. Опричнина, дискуссия о ее причинах и характере. Опричный террор. Разгром Новгорода и Пскова. </w:t>
      </w:r>
      <w:r w:rsidRPr="00071448">
        <w:rPr>
          <w:rStyle w:val="23"/>
          <w:sz w:val="22"/>
          <w:szCs w:val="22"/>
        </w:rPr>
        <w:t>Московские казни 1570 г.</w:t>
      </w:r>
      <w:r w:rsidRPr="00071448">
        <w:t xml:space="preserve"> Результаты и последствия опричнины. Противоречивость личности Ивана Грозного и проводимых им преобразований. Цена реформ.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Царь Федор Иванович. Борьба за власть в боярском окружении. Правление Бориса Годунова. Учреждение патриаршества. </w:t>
      </w:r>
      <w:r w:rsidRPr="00071448">
        <w:rPr>
          <w:rStyle w:val="23"/>
          <w:sz w:val="22"/>
          <w:szCs w:val="22"/>
        </w:rPr>
        <w:t>Тявзинский мирный договор со Швецией:восстановление позиций России в Прибалтике.</w:t>
      </w:r>
      <w:r w:rsidRPr="00071448">
        <w:t xml:space="preserve"> Противостояние с Крымским ханством. </w:t>
      </w:r>
      <w:r w:rsidRPr="00071448">
        <w:rPr>
          <w:rStyle w:val="23"/>
          <w:sz w:val="22"/>
          <w:szCs w:val="22"/>
        </w:rPr>
        <w:t>Отражение набега Гази-Гирея в 1591 г.</w:t>
      </w:r>
      <w:r w:rsidRPr="00071448">
        <w:t xml:space="preserve">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Смута в России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Династический кризис. Земский собор 1598 г. и избрание на царство Бориса Годунова. Политика Бориса Годунова, </w:t>
      </w:r>
      <w:r w:rsidRPr="00071448">
        <w:rPr>
          <w:rStyle w:val="23"/>
          <w:sz w:val="22"/>
          <w:szCs w:val="22"/>
        </w:rPr>
        <w:t xml:space="preserve">в т.ч. в отношении боярства. Опала семейства Романовых. </w:t>
      </w:r>
      <w:r w:rsidRPr="00071448">
        <w:t>Голод 1601-1603 гг. и обострение социально-экономического кризиса.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Смутное время начала XVII в., дискуссия о его причинах. Самозванцы и самозванство. Личность Лжедмитрия I и его политика. Восстание 1606 г. и убийство самозванца.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 w:rsidRPr="00071448">
        <w:rPr>
          <w:lang w:val="en-US" w:bidi="en-US"/>
        </w:rPr>
        <w:t>II</w:t>
      </w:r>
      <w:r w:rsidRPr="00071448">
        <w:rPr>
          <w:lang w:bidi="en-US"/>
        </w:rPr>
        <w:t xml:space="preserve">. </w:t>
      </w:r>
      <w:r w:rsidRPr="00071448">
        <w:t>Вторжение на территорию России польско</w:t>
      </w:r>
      <w:r w:rsidRPr="00071448">
        <w:softHyphen/>
        <w:t xml:space="preserve">литовских отрядов. Тушинский лагерь самозванца под Москвой. Оборона Троице-Сергиева монастыря. </w:t>
      </w:r>
      <w:r w:rsidRPr="00071448">
        <w:rPr>
          <w:rStyle w:val="23"/>
          <w:sz w:val="22"/>
          <w:szCs w:val="22"/>
        </w:rPr>
        <w:t>Выборгский договор между Россией и Швецией.</w:t>
      </w:r>
      <w:r w:rsidRPr="00071448">
        <w:t xml:space="preserve"> Поход войска М.В. Скопина- Шуйского и Я.-П. Делагарди и распад тушинского лагеря. Открытое вступление в войну против России Речи Посполитой. Оборона Смоленска.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Земский собор 1613 г. и его роль в укреплении государственности. Избрание на царство Михаила Федоровича Романова. </w:t>
      </w:r>
      <w:r w:rsidRPr="00071448">
        <w:rPr>
          <w:rStyle w:val="23"/>
          <w:sz w:val="22"/>
          <w:szCs w:val="22"/>
        </w:rPr>
        <w:t>Борьба с казачьими выступлениями против центральной власти.</w:t>
      </w:r>
      <w:r w:rsidRPr="00071448">
        <w:t xml:space="preserve"> Столбовский мир со Швецией: утрата выхода к Балтийскому морю. </w:t>
      </w:r>
      <w:r w:rsidRPr="00071448">
        <w:rPr>
          <w:rStyle w:val="23"/>
          <w:sz w:val="22"/>
          <w:szCs w:val="22"/>
        </w:rPr>
        <w:t>Продолжение войны с Речью Посполитой. Поход принца Владислава на Москву.</w:t>
      </w:r>
      <w:r w:rsidRPr="00071448">
        <w:t xml:space="preserve"> Заключение Деулинского перемирия с Речью Посполитой. Итоги и последствия Смутного времени.</w:t>
      </w:r>
    </w:p>
    <w:p w:rsidR="001F422B" w:rsidRPr="00071448" w:rsidRDefault="001F422B" w:rsidP="00071448">
      <w:pPr>
        <w:pStyle w:val="41"/>
        <w:keepNext/>
        <w:keepLines/>
        <w:shd w:val="clear" w:color="auto" w:fill="auto"/>
        <w:spacing w:line="240" w:lineRule="auto"/>
        <w:ind w:firstLine="760"/>
      </w:pPr>
      <w:bookmarkStart w:id="2" w:name="bookmark117"/>
      <w:r w:rsidRPr="00071448">
        <w:t>Россия в XVII веке</w:t>
      </w:r>
      <w:bookmarkEnd w:id="2"/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 xml:space="preserve">Россия при первых Романовых. Царствование Михаила Федоровича. Восстановление экономического потенциала страны. </w:t>
      </w:r>
      <w:r w:rsidRPr="00071448">
        <w:rPr>
          <w:rStyle w:val="23"/>
          <w:sz w:val="22"/>
          <w:szCs w:val="22"/>
        </w:rPr>
        <w:t>Продолжение закрепощения крестьян.</w:t>
      </w:r>
      <w:r w:rsidRPr="00071448">
        <w:t xml:space="preserve"> Земские соборы. Роль патриарха Филарета в управлении государством.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</w:r>
      <w:r w:rsidRPr="00071448">
        <w:rPr>
          <w:rStyle w:val="23"/>
          <w:sz w:val="22"/>
          <w:szCs w:val="22"/>
        </w:rPr>
        <w:t>Приказ Тайных дел.</w:t>
      </w:r>
      <w:r w:rsidRPr="00071448">
        <w:t xml:space="preserve"> Усиление воеводской власти в уездах и постепенная ликвидация земского самоуправления. Затухание деятельности Земских соборов. </w:t>
      </w:r>
      <w:r w:rsidRPr="00071448">
        <w:rPr>
          <w:rStyle w:val="23"/>
          <w:sz w:val="22"/>
          <w:szCs w:val="22"/>
        </w:rPr>
        <w:t>Правительство Б.И. Морозова и И.Д. Милославского: итоги его деятельности.</w:t>
      </w:r>
      <w:r w:rsidRPr="00071448">
        <w:t xml:space="preserve"> Патриарх Никон. Раскол в Церкви. Протопоп Аввакум, формирование религиозной традиции старообрядчества.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>Царь Федор Алексеевич. Отмена местничества. Налоговая (податная) реформа.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</w:r>
      <w:r w:rsidRPr="00071448">
        <w:rPr>
          <w:rStyle w:val="23"/>
          <w:sz w:val="22"/>
          <w:szCs w:val="22"/>
        </w:rPr>
        <w:t>Торговый и Новоторговый уставы.</w:t>
      </w:r>
      <w:r w:rsidRPr="00071448">
        <w:t xml:space="preserve"> Торговля с европейскими странами, Прибалтикой, Востоком.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 w:rsidRPr="00071448">
        <w:rPr>
          <w:lang w:val="en-US" w:bidi="en-US"/>
        </w:rPr>
        <w:t>XVII</w:t>
      </w:r>
      <w:r w:rsidRPr="00071448">
        <w:rPr>
          <w:lang w:bidi="en-US"/>
        </w:rPr>
        <w:t xml:space="preserve"> </w:t>
      </w:r>
      <w:r w:rsidRPr="00071448">
        <w:t xml:space="preserve">в. Городские восстания середины </w:t>
      </w:r>
      <w:r w:rsidRPr="00071448">
        <w:rPr>
          <w:lang w:val="en-US" w:bidi="en-US"/>
        </w:rPr>
        <w:t>XVII</w:t>
      </w:r>
      <w:r w:rsidRPr="00071448">
        <w:rPr>
          <w:lang w:bidi="en-US"/>
        </w:rPr>
        <w:t xml:space="preserve"> </w:t>
      </w:r>
      <w:r w:rsidRPr="00071448">
        <w:t xml:space="preserve">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</w:r>
      <w:r w:rsidRPr="00071448">
        <w:rPr>
          <w:rStyle w:val="23"/>
          <w:sz w:val="22"/>
          <w:szCs w:val="22"/>
        </w:rPr>
        <w:t>Денежная реформа 1654 г.</w:t>
      </w:r>
      <w:r w:rsidRPr="00071448">
        <w:t xml:space="preserve"> Медный бунт. Побеги крестьян на Дон и в Сибирь. Восстание Степана Разина.</w:t>
      </w:r>
    </w:p>
    <w:p w:rsidR="001F422B" w:rsidRPr="00071448" w:rsidRDefault="001F422B" w:rsidP="00071448">
      <w:pPr>
        <w:pStyle w:val="21"/>
        <w:shd w:val="clear" w:color="auto" w:fill="auto"/>
        <w:tabs>
          <w:tab w:val="left" w:pos="6053"/>
        </w:tabs>
        <w:spacing w:line="240" w:lineRule="auto"/>
        <w:ind w:firstLine="760"/>
      </w:pPr>
      <w:r w:rsidRPr="00071448">
        <w:t xml:space="preserve">Внешняя политика России в XVII в. Возобновление дипломатических контактов со странами Европы и Азии после Смуты. Смоленская война. Поляновский мир. </w:t>
      </w:r>
      <w:r w:rsidRPr="00071448">
        <w:rPr>
          <w:rStyle w:val="23"/>
          <w:sz w:val="22"/>
          <w:szCs w:val="22"/>
        </w:rPr>
        <w:t>Контакты с православным населением Речи Посполитой:</w:t>
      </w:r>
      <w:r w:rsidRPr="00071448">
        <w:rPr>
          <w:rStyle w:val="23"/>
          <w:sz w:val="22"/>
          <w:szCs w:val="22"/>
        </w:rPr>
        <w:tab/>
        <w:t>противодействие полонизации,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0"/>
      </w:pPr>
      <w:r w:rsidRPr="00071448">
        <w:rPr>
          <w:rStyle w:val="23"/>
          <w:sz w:val="22"/>
          <w:szCs w:val="22"/>
        </w:rPr>
        <w:t>распространению католичества.</w:t>
      </w:r>
      <w:r w:rsidRPr="00071448">
        <w:t xml:space="preserve"> Контакты с Запорожской Сечью. Восстание Богдана Хмельницкого. Переяславская рада. Вхождение Украины в состав России. Война между Россией и Речью Посполитой 1654-1667 гг. Андрусовское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</w:t>
      </w:r>
      <w:r w:rsidRPr="00071448">
        <w:rPr>
          <w:rStyle w:val="23"/>
          <w:sz w:val="22"/>
          <w:szCs w:val="22"/>
        </w:rPr>
        <w:t>Отношения России со странами Западной Европы. Военные столкновения с манчжурами и империей Цин.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60"/>
        <w:jc w:val="both"/>
      </w:pPr>
      <w:r w:rsidRPr="00071448">
        <w:t>Культурное пространство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</w:r>
      <w:r w:rsidRPr="00071448">
        <w:rPr>
          <w:rStyle w:val="23"/>
          <w:sz w:val="22"/>
          <w:szCs w:val="22"/>
        </w:rPr>
        <w:t xml:space="preserve">Коч - корабль русских первопроходцев. </w:t>
      </w:r>
      <w:r w:rsidRPr="00071448">
        <w:t xml:space="preserve">Освоение Поволжья, Урала и Сибири. Калмыцкое ханство. Ясачное налогообложение. Переселение русских на новые земли. </w:t>
      </w:r>
      <w:r w:rsidRPr="00071448">
        <w:rPr>
          <w:rStyle w:val="23"/>
          <w:sz w:val="22"/>
          <w:szCs w:val="22"/>
        </w:rPr>
        <w:t>Миссионерство и христианизация. Межэтнические отношения.</w:t>
      </w:r>
      <w:r w:rsidRPr="00071448">
        <w:t xml:space="preserve"> Формирование многонациональной элиты.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rPr>
          <w:rStyle w:val="23"/>
          <w:sz w:val="22"/>
          <w:szCs w:val="22"/>
        </w:rPr>
        <w:t xml:space="preserve">Изменения в картине мира человека в </w:t>
      </w:r>
      <w:r w:rsidRPr="00071448">
        <w:rPr>
          <w:rStyle w:val="23"/>
          <w:sz w:val="22"/>
          <w:szCs w:val="22"/>
          <w:lang w:val="en-US" w:eastAsia="en-US" w:bidi="en-US"/>
        </w:rPr>
        <w:t>XVI</w:t>
      </w:r>
      <w:r w:rsidRPr="00071448">
        <w:rPr>
          <w:rStyle w:val="23"/>
          <w:sz w:val="22"/>
          <w:szCs w:val="22"/>
          <w:lang w:eastAsia="en-US" w:bidi="en-US"/>
        </w:rPr>
        <w:t>-</w:t>
      </w:r>
      <w:r w:rsidRPr="00071448">
        <w:rPr>
          <w:rStyle w:val="23"/>
          <w:sz w:val="22"/>
          <w:szCs w:val="22"/>
          <w:lang w:val="en-US" w:eastAsia="en-US" w:bidi="en-US"/>
        </w:rPr>
        <w:t>XVII</w:t>
      </w:r>
      <w:r w:rsidRPr="00071448">
        <w:rPr>
          <w:rStyle w:val="23"/>
          <w:sz w:val="22"/>
          <w:szCs w:val="22"/>
          <w:lang w:eastAsia="en-US" w:bidi="en-US"/>
        </w:rPr>
        <w:t xml:space="preserve"> </w:t>
      </w:r>
      <w:r w:rsidRPr="00071448">
        <w:rPr>
          <w:rStyle w:val="23"/>
          <w:sz w:val="22"/>
          <w:szCs w:val="22"/>
        </w:rPr>
        <w:t>вв. и повседневная жизнь.</w:t>
      </w:r>
      <w:r w:rsidRPr="00071448">
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 xml:space="preserve">Архитектура. Дворцово-храмовый ансамбль Соборной площади в Москве. Шатровый стиль в архитектуре. </w:t>
      </w:r>
      <w:r w:rsidRPr="00071448">
        <w:rPr>
          <w:rStyle w:val="23"/>
          <w:sz w:val="22"/>
          <w:szCs w:val="22"/>
        </w:rPr>
        <w:t>Антонио Солари, Алевиз Фрязин, Петрок Малой.</w:t>
      </w:r>
      <w:r w:rsidRPr="00071448">
        <w:t xml:space="preserve"> 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</w:t>
      </w:r>
      <w:r w:rsidRPr="00071448">
        <w:rPr>
          <w:rStyle w:val="23"/>
          <w:sz w:val="22"/>
          <w:szCs w:val="22"/>
        </w:rPr>
        <w:t>Приказ каменных дел.</w:t>
      </w:r>
      <w:r w:rsidRPr="00071448">
        <w:t xml:space="preserve"> Деревянное зодчество.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>Изобразительное искусство. Симон Ушаков. Ярославская школа иконописи. Парсунная живопись.</w:t>
      </w:r>
    </w:p>
    <w:p w:rsidR="001F422B" w:rsidRPr="00071448" w:rsidRDefault="001F422B" w:rsidP="00071448">
      <w:pPr>
        <w:pStyle w:val="410"/>
        <w:shd w:val="clear" w:color="auto" w:fill="auto"/>
        <w:spacing w:line="240" w:lineRule="auto"/>
        <w:ind w:firstLine="760"/>
      </w:pPr>
      <w:r w:rsidRPr="00071448">
        <w:rPr>
          <w:rStyle w:val="42"/>
          <w:sz w:val="22"/>
          <w:szCs w:val="22"/>
        </w:rPr>
        <w:t xml:space="preserve">Летописание и начало книгопечатания. Лицевой свод. Домострой. </w:t>
      </w:r>
      <w:r w:rsidRPr="00071448">
        <w:t>Переписка Ивана Грозного с князем Андреем Курбским. Публицистика Смутного времени.</w:t>
      </w:r>
      <w:r w:rsidRPr="00071448">
        <w:rPr>
          <w:rStyle w:val="42"/>
          <w:sz w:val="22"/>
          <w:szCs w:val="22"/>
        </w:rPr>
        <w:t xml:space="preserve"> Усиление светского начала в российской культуре. Симеон Полоцкий. Немецкая слобода как проводник европейского культурного влияния. </w:t>
      </w:r>
      <w:r w:rsidRPr="00071448">
        <w:rPr>
          <w:rStyle w:val="23"/>
          <w:i/>
          <w:iCs/>
          <w:sz w:val="22"/>
          <w:szCs w:val="22"/>
        </w:rPr>
        <w:t>Посадская сатира XVII в.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Развитие образования и научных знаний. Школы при Аптекарском и Посольском приказах. «Синопсис» Иннокентия Гизеля - первое учебное пособие по истории.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Региональный компонент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Наш регион в XVI - XVII вв.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Россия в концеХУП - XVIII вв: от царства к империи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Россия в эпоху преобразований Петра I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Начало царствования Петра I,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I.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rPr>
          <w:rStyle w:val="211"/>
          <w:sz w:val="22"/>
          <w:szCs w:val="22"/>
        </w:rPr>
        <w:t>Экономическая политика.</w:t>
      </w:r>
      <w:r w:rsidRPr="00071448">
        <w:t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rPr>
          <w:rStyle w:val="211"/>
          <w:sz w:val="22"/>
          <w:szCs w:val="22"/>
        </w:rPr>
        <w:t>Социальная политика.</w:t>
      </w:r>
      <w:r w:rsidRPr="00071448">
        <w:t>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rPr>
          <w:rStyle w:val="211"/>
          <w:sz w:val="22"/>
          <w:szCs w:val="22"/>
        </w:rPr>
        <w:t xml:space="preserve">Реформы управления. </w:t>
      </w:r>
      <w:r w:rsidRPr="00071448">
        <w:t>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 Петербург — новая столица.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Первые гвардейские полки. Создание регулярной армии, военного флота. Рекрутские наборы.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rPr>
          <w:rStyle w:val="211"/>
          <w:sz w:val="22"/>
          <w:szCs w:val="22"/>
        </w:rPr>
        <w:t xml:space="preserve">Церковная реформа. </w:t>
      </w:r>
      <w:r w:rsidRPr="00071448">
        <w:t>Упразднение патриаршества, учреждение синода. Положение конфессий.</w:t>
      </w:r>
    </w:p>
    <w:p w:rsidR="001F422B" w:rsidRPr="00071448" w:rsidRDefault="009358B1" w:rsidP="00071448">
      <w:pPr>
        <w:pStyle w:val="21"/>
        <w:shd w:val="clear" w:color="auto" w:fill="auto"/>
        <w:spacing w:line="240" w:lineRule="auto"/>
        <w:ind w:firstLine="740"/>
      </w:pPr>
      <w:r w:rsidRPr="00071448">
        <w:rPr>
          <w:rStyle w:val="211"/>
          <w:sz w:val="22"/>
          <w:szCs w:val="22"/>
        </w:rPr>
        <w:t>Оппозиция реформам Петра I.</w:t>
      </w:r>
      <w:r w:rsidRPr="00071448">
        <w:t xml:space="preserve">  </w:t>
      </w:r>
      <w:r w:rsidR="001F422B" w:rsidRPr="00071448">
        <w:t xml:space="preserve">Социальные движения в первой четверти XVIII в. </w:t>
      </w:r>
      <w:r w:rsidR="001F422B" w:rsidRPr="00071448">
        <w:rPr>
          <w:rStyle w:val="23"/>
          <w:sz w:val="22"/>
          <w:szCs w:val="22"/>
        </w:rPr>
        <w:t>Восстания в Астрахани, Башкирии, на Дону.</w:t>
      </w:r>
      <w:r w:rsidR="001F422B" w:rsidRPr="00071448">
        <w:t xml:space="preserve"> Дело царевича Алексея.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rPr>
          <w:rStyle w:val="211"/>
          <w:sz w:val="22"/>
          <w:szCs w:val="22"/>
        </w:rPr>
        <w:t xml:space="preserve">Внешняя политика. </w:t>
      </w:r>
      <w:r w:rsidRPr="00071448">
        <w:t>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Закрепление России на берегах Балтики. Провозглашение России империей. Каспийский поход Петра </w:t>
      </w:r>
      <w:r w:rsidRPr="00071448">
        <w:rPr>
          <w:lang w:val="en-US" w:bidi="en-US"/>
        </w:rPr>
        <w:t>I</w:t>
      </w:r>
      <w:r w:rsidRPr="00071448">
        <w:rPr>
          <w:lang w:bidi="en-US"/>
        </w:rPr>
        <w:t>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rPr>
          <w:rStyle w:val="211"/>
          <w:sz w:val="22"/>
          <w:szCs w:val="22"/>
        </w:rPr>
        <w:t xml:space="preserve">Преобразования Петра </w:t>
      </w:r>
      <w:r w:rsidRPr="00071448">
        <w:rPr>
          <w:rStyle w:val="211"/>
          <w:sz w:val="22"/>
          <w:szCs w:val="22"/>
          <w:lang w:val="en-US" w:eastAsia="en-US" w:bidi="en-US"/>
        </w:rPr>
        <w:t>I</w:t>
      </w:r>
      <w:r w:rsidRPr="00071448">
        <w:rPr>
          <w:rStyle w:val="211"/>
          <w:sz w:val="22"/>
          <w:szCs w:val="22"/>
          <w:lang w:eastAsia="en-US" w:bidi="en-US"/>
        </w:rPr>
        <w:t xml:space="preserve"> </w:t>
      </w:r>
      <w:r w:rsidRPr="00071448">
        <w:rPr>
          <w:rStyle w:val="211"/>
          <w:sz w:val="22"/>
          <w:szCs w:val="22"/>
        </w:rPr>
        <w:t>в области культуры.</w:t>
      </w:r>
      <w:r w:rsidRPr="00071448">
        <w:t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 w:rsidRPr="00071448">
        <w:rPr>
          <w:rStyle w:val="23"/>
          <w:sz w:val="22"/>
          <w:szCs w:val="22"/>
        </w:rPr>
        <w:t>Новые формы социальной коммуникации в дворянской среде.</w:t>
      </w:r>
      <w:r w:rsidRPr="00071448">
        <w:t xml:space="preserve"> Ассамблеи, балы, фейерверки, светские государственные праздники. «Европейский» стиль в одежде, развлечениях, питании. Изменения в положении женщин.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Итоги, последствия и значение петровских преобразований. Образ Петра </w:t>
      </w:r>
      <w:r w:rsidRPr="00071448">
        <w:rPr>
          <w:lang w:val="en-US" w:bidi="en-US"/>
        </w:rPr>
        <w:t>I</w:t>
      </w:r>
      <w:r w:rsidRPr="00071448">
        <w:rPr>
          <w:lang w:bidi="en-US"/>
        </w:rPr>
        <w:t xml:space="preserve"> </w:t>
      </w:r>
      <w:r w:rsidRPr="00071448">
        <w:t>в русской культуре.</w:t>
      </w:r>
    </w:p>
    <w:p w:rsidR="001F422B" w:rsidRPr="00071448" w:rsidRDefault="001F422B" w:rsidP="00071448">
      <w:pPr>
        <w:pStyle w:val="41"/>
        <w:keepNext/>
        <w:keepLines/>
        <w:shd w:val="clear" w:color="auto" w:fill="auto"/>
        <w:spacing w:line="240" w:lineRule="auto"/>
        <w:ind w:firstLine="760"/>
      </w:pPr>
      <w:bookmarkStart w:id="3" w:name="bookmark118"/>
      <w:r w:rsidRPr="00071448">
        <w:t>После Петра Великого: эпоха «дворцовых переворотов»</w:t>
      </w:r>
      <w:bookmarkEnd w:id="3"/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А.Д.Меншикова. «Кондиции верховников» и приход к власти Анны Иоанновны. «Кабинет министров». Роль Э.Бирона, А.И.Остермана, А.П.Волынского, Б.Х.Миниха в управлении и политической жизни страны.</w:t>
      </w:r>
    </w:p>
    <w:p w:rsidR="001F422B" w:rsidRPr="00071448" w:rsidRDefault="001F422B" w:rsidP="00071448">
      <w:pPr>
        <w:pStyle w:val="410"/>
        <w:shd w:val="clear" w:color="auto" w:fill="auto"/>
        <w:spacing w:line="240" w:lineRule="auto"/>
        <w:ind w:firstLine="760"/>
      </w:pPr>
      <w:r w:rsidRPr="00071448">
        <w:rPr>
          <w:rStyle w:val="42"/>
          <w:sz w:val="22"/>
          <w:szCs w:val="22"/>
        </w:rPr>
        <w:t xml:space="preserve">Укрепление границ империи на Украине и на юго-восточной окраине. </w:t>
      </w:r>
      <w:r w:rsidRPr="00071448">
        <w:t>Переход Младшего жуза в Казахстане под суверенитет Российской империи. Война с Османской империей.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>Россия при Елизавете Петровне. Экономическая и финансовая политика. Деятельность П.И.Шувалова.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>Россия в международных конфликтах 1740-х - 1750-х гг. Участие в Семилетней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0"/>
      </w:pPr>
      <w:r w:rsidRPr="00071448">
        <w:t>войне.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>Петр III. Манифест «о вольности дворянской». Переворот 28 июня 1762 г.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60"/>
        <w:jc w:val="both"/>
      </w:pPr>
      <w:r w:rsidRPr="00071448">
        <w:t>Россия в 1760-х - 1790- гг. Правление Екатерины II и Павла I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- «первенствующее сословие» империи. </w:t>
      </w:r>
      <w:r w:rsidRPr="00071448">
        <w:rPr>
          <w:rStyle w:val="23"/>
          <w:sz w:val="22"/>
          <w:szCs w:val="22"/>
        </w:rPr>
        <w:t>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1F422B" w:rsidRPr="00071448" w:rsidRDefault="001F422B" w:rsidP="00071448">
      <w:pPr>
        <w:pStyle w:val="410"/>
        <w:shd w:val="clear" w:color="auto" w:fill="auto"/>
        <w:spacing w:line="240" w:lineRule="auto"/>
        <w:ind w:firstLine="760"/>
      </w:pPr>
      <w:r w:rsidRPr="00071448">
        <w:rPr>
          <w:rStyle w:val="42"/>
          <w:sz w:val="22"/>
          <w:szCs w:val="22"/>
        </w:rPr>
        <w:t xml:space="preserve">Национальная политика. </w:t>
      </w:r>
      <w:r w:rsidRPr="00071448">
        <w:t>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Ростова-на-Дону.Активизация деятельности по привлечению иностранцев в Россию.</w:t>
      </w:r>
      <w:r w:rsidRPr="00071448">
        <w:rPr>
          <w:rStyle w:val="42"/>
          <w:sz w:val="22"/>
          <w:szCs w:val="22"/>
        </w:rPr>
        <w:t xml:space="preserve"> Расселение колонистов в Новороссии, Поволжье, других регионах. Укрепление начал толерантности и веротерпимости по отношению к неправославным и нехристианским конфессиям.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Pr="00071448">
        <w:rPr>
          <w:rStyle w:val="23"/>
          <w:sz w:val="22"/>
          <w:szCs w:val="22"/>
        </w:rPr>
        <w:t>Дворовые люди.</w:t>
      </w:r>
      <w:r w:rsidRPr="00071448">
        <w:t xml:space="preserve"> Роль крепостного строя в экономике страны.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 xml:space="preserve">Промышленность в городе и деревне. Роль государства, купечества, помещиков в развитии промышленности. </w:t>
      </w:r>
      <w:r w:rsidRPr="00071448">
        <w:rPr>
          <w:rStyle w:val="23"/>
          <w:sz w:val="22"/>
          <w:szCs w:val="22"/>
        </w:rPr>
        <w:t>Крепостной и вольнонаемный труд. Привлечение крепостных оброчных крестьян к работе на мануфактурах.</w:t>
      </w:r>
      <w:r w:rsidRPr="00071448">
        <w:t xml:space="preserve"> Развитие крестьянских промыслов.Рост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 xml:space="preserve">Внутренняя и внешняя торговля. Торговые пути внутри страны. </w:t>
      </w:r>
      <w:r w:rsidRPr="00071448">
        <w:rPr>
          <w:rStyle w:val="23"/>
          <w:sz w:val="22"/>
          <w:szCs w:val="22"/>
        </w:rPr>
        <w:t>Водно-транспортные системы: Вышневолоцкая, Тихвинская, Мариинская и др.</w:t>
      </w:r>
      <w:r w:rsidRPr="00071448">
        <w:t xml:space="preserve"> Ярмарки и их роль во внутренней торговле. Макарьевская, Ирбитская, Свенская, Коренная ярмарки. Ярмарки на Украине. </w:t>
      </w:r>
      <w:r w:rsidRPr="00071448">
        <w:rPr>
          <w:rStyle w:val="23"/>
          <w:sz w:val="22"/>
          <w:szCs w:val="22"/>
        </w:rPr>
        <w:t>Партнеры России во внешней торговле в Европе и в мире. Обеспечение активного внешнеторгового баланса.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 xml:space="preserve">Обострение социальных противоречий. </w:t>
      </w:r>
      <w:r w:rsidRPr="00071448">
        <w:rPr>
          <w:rStyle w:val="23"/>
          <w:sz w:val="22"/>
          <w:szCs w:val="22"/>
        </w:rPr>
        <w:t>Чумной бунт в Москве.</w:t>
      </w:r>
      <w:r w:rsidRPr="00071448">
        <w:t xml:space="preserve"> Восстание под предводительством Емельяна Пугачева. </w:t>
      </w:r>
      <w:r w:rsidRPr="00071448">
        <w:rPr>
          <w:rStyle w:val="23"/>
          <w:sz w:val="22"/>
          <w:szCs w:val="22"/>
        </w:rPr>
        <w:t>Антидворянский и антикрепостнический характер движения. Роль казачества, народов Урала и Поволжья в восстании.</w:t>
      </w:r>
      <w:r w:rsidRPr="00071448">
        <w:t xml:space="preserve"> Влияние восстания на внутреннюю политику и развитие общественной мысли.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>Внешняя политика России второй половины XVIII в., ее основные задачи. Н.И. Панин и А.А.Безбородко.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>Борьба России за выход к Черному морю. Войны с Османской империей. П.А.Румянцев, А.В. Суворов, Ф.Ф.Ушаков,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Г.А.Потемкин. Путешествие Екатерины II на юг в 1787 г.</w:t>
      </w:r>
    </w:p>
    <w:p w:rsidR="001F422B" w:rsidRPr="00071448" w:rsidRDefault="001F422B" w:rsidP="00071448">
      <w:pPr>
        <w:pStyle w:val="410"/>
        <w:shd w:val="clear" w:color="auto" w:fill="auto"/>
        <w:spacing w:line="240" w:lineRule="auto"/>
        <w:ind w:firstLine="760"/>
      </w:pPr>
      <w:r w:rsidRPr="00071448">
        <w:rPr>
          <w:rStyle w:val="42"/>
          <w:sz w:val="22"/>
          <w:szCs w:val="22"/>
        </w:rPr>
        <w:t xml:space="preserve">Участие России в разделах Речи Посполитой. </w:t>
      </w:r>
      <w:r w:rsidRPr="00071448">
        <w:t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</w:r>
      <w:r w:rsidRPr="00071448">
        <w:rPr>
          <w:rStyle w:val="42"/>
          <w:sz w:val="22"/>
          <w:szCs w:val="22"/>
        </w:rPr>
        <w:t xml:space="preserve"> Вхождение в состав России украинских и белорусских земель. Присоединение Литвы и Курляндии. Борьба Польши за национальную независимость. </w:t>
      </w:r>
      <w:r w:rsidRPr="00071448">
        <w:t>Восстание под предводительством Тадеуша Костюшко.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>Участие России в борьбе с революционной Францией. Итальянский и Швейцарский походы А.В.Суворова. Действия эскадры Ф.Ф.Ушакова в Средиземном море.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60"/>
        <w:jc w:val="both"/>
      </w:pPr>
      <w:r w:rsidRPr="00071448">
        <w:t xml:space="preserve">Культурное пространство Российской империи в </w:t>
      </w:r>
      <w:r w:rsidRPr="00071448">
        <w:rPr>
          <w:lang w:val="en-US" w:bidi="en-US"/>
        </w:rPr>
        <w:t>XVIII</w:t>
      </w:r>
      <w:r w:rsidRPr="00071448">
        <w:rPr>
          <w:lang w:bidi="en-US"/>
        </w:rPr>
        <w:t xml:space="preserve"> </w:t>
      </w:r>
      <w:r w:rsidRPr="00071448">
        <w:t>в.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 xml:space="preserve">Определяющее влияние идей Просвещения в российской общественной мысли, публицистике и литературе. Литература народов России в </w:t>
      </w:r>
      <w:r w:rsidRPr="00071448">
        <w:rPr>
          <w:lang w:val="en-US" w:bidi="en-US"/>
        </w:rPr>
        <w:t>XVIII</w:t>
      </w:r>
      <w:r w:rsidRPr="00071448">
        <w:rPr>
          <w:lang w:bidi="en-US"/>
        </w:rPr>
        <w:t xml:space="preserve"> </w:t>
      </w:r>
      <w:r w:rsidRPr="00071448">
        <w:t xml:space="preserve">в. Первые журналы. Общественные идеи в произведениях А.П.Сумарокова, Г.Р.Державина, Д.И.Фонвизина. </w:t>
      </w:r>
      <w:r w:rsidRPr="00071448">
        <w:rPr>
          <w:rStyle w:val="23"/>
          <w:sz w:val="22"/>
          <w:szCs w:val="22"/>
        </w:rPr>
        <w:t>Н.И.Новиков, материалы о положении крепостных крестьян в его журналах.</w:t>
      </w:r>
      <w:r w:rsidRPr="00071448">
        <w:t xml:space="preserve"> А.Н.Радищев и его «Путешествие из Петербурга в Москву».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 xml:space="preserve">Русская культура и культура народов России в </w:t>
      </w:r>
      <w:r w:rsidRPr="00071448">
        <w:rPr>
          <w:lang w:val="en-US" w:bidi="en-US"/>
        </w:rPr>
        <w:t>XVIII</w:t>
      </w:r>
      <w:r w:rsidRPr="00071448">
        <w:rPr>
          <w:lang w:bidi="en-US"/>
        </w:rPr>
        <w:t xml:space="preserve"> </w:t>
      </w:r>
      <w:r w:rsidRPr="00071448">
        <w:t xml:space="preserve">веке. Развитие новой светской культуры после преобразований Петра </w:t>
      </w:r>
      <w:r w:rsidRPr="00071448">
        <w:rPr>
          <w:lang w:val="en-US" w:bidi="en-US"/>
        </w:rPr>
        <w:t>I</w:t>
      </w:r>
      <w:r w:rsidRPr="00071448">
        <w:rPr>
          <w:lang w:bidi="en-US"/>
        </w:rPr>
        <w:t xml:space="preserve">. </w:t>
      </w:r>
      <w:r w:rsidRPr="00071448">
        <w:t xml:space="preserve">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</w:t>
      </w:r>
      <w:r w:rsidRPr="00071448">
        <w:rPr>
          <w:rStyle w:val="23"/>
          <w:sz w:val="22"/>
          <w:szCs w:val="22"/>
        </w:rPr>
        <w:t xml:space="preserve">Вклад в развитие русской культуры ученых, художников, мастеров, прибывших из-за рубежа. </w:t>
      </w:r>
      <w:r w:rsidRPr="00071448">
        <w:t>Усиление внимания к жизни и культуре русского народа и историческому прошлому России к концу столетия.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>Российская наука в XVIII веке. Академия наук в Петербурге. Изучение страны -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</w:t>
      </w:r>
      <w:r w:rsidRPr="00071448">
        <w:softHyphen/>
        <w:t xml:space="preserve">американская компания. </w:t>
      </w:r>
      <w:r w:rsidRPr="00071448">
        <w:rPr>
          <w:rStyle w:val="23"/>
          <w:sz w:val="22"/>
          <w:szCs w:val="22"/>
        </w:rPr>
        <w:t>Исследования в области отечественной истории. Изучение российской словесности и развитие литературного языка. Российская академия. Е.Р.Дашкова.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>М.В. Ломоносов и его выдающаяся роль в становлении российской науки и образования.</w:t>
      </w:r>
    </w:p>
    <w:p w:rsidR="001F422B" w:rsidRPr="00071448" w:rsidRDefault="001F422B" w:rsidP="00071448">
      <w:pPr>
        <w:pStyle w:val="410"/>
        <w:shd w:val="clear" w:color="auto" w:fill="auto"/>
        <w:spacing w:line="240" w:lineRule="auto"/>
        <w:ind w:firstLine="760"/>
      </w:pPr>
      <w:r w:rsidRPr="00071448">
        <w:rPr>
          <w:rStyle w:val="42"/>
          <w:sz w:val="22"/>
          <w:szCs w:val="22"/>
        </w:rPr>
        <w:t xml:space="preserve">Образование в России в XVIII в. </w:t>
      </w:r>
      <w:r w:rsidRPr="00071448">
        <w:t>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</w:r>
      <w:r w:rsidRPr="00071448">
        <w:rPr>
          <w:rStyle w:val="42"/>
          <w:sz w:val="22"/>
          <w:szCs w:val="22"/>
        </w:rPr>
        <w:t xml:space="preserve"> Московский университет - первый российский университет.</w:t>
      </w:r>
    </w:p>
    <w:p w:rsidR="001F422B" w:rsidRPr="00071448" w:rsidRDefault="001F422B" w:rsidP="00071448">
      <w:pPr>
        <w:pStyle w:val="410"/>
        <w:shd w:val="clear" w:color="auto" w:fill="auto"/>
        <w:spacing w:line="240" w:lineRule="auto"/>
        <w:ind w:firstLine="760"/>
      </w:pPr>
      <w:r w:rsidRPr="00071448">
        <w:rPr>
          <w:rStyle w:val="42"/>
          <w:sz w:val="22"/>
          <w:szCs w:val="22"/>
        </w:rPr>
        <w:t xml:space="preserve">Русская архитектура </w:t>
      </w:r>
      <w:r w:rsidRPr="00071448">
        <w:rPr>
          <w:rStyle w:val="42"/>
          <w:sz w:val="22"/>
          <w:szCs w:val="22"/>
          <w:lang w:val="en-US" w:eastAsia="en-US" w:bidi="en-US"/>
        </w:rPr>
        <w:t>XVIII</w:t>
      </w:r>
      <w:r w:rsidRPr="00071448">
        <w:rPr>
          <w:rStyle w:val="42"/>
          <w:sz w:val="22"/>
          <w:szCs w:val="22"/>
          <w:lang w:eastAsia="en-US" w:bidi="en-US"/>
        </w:rPr>
        <w:t xml:space="preserve"> </w:t>
      </w:r>
      <w:r w:rsidRPr="00071448">
        <w:rPr>
          <w:rStyle w:val="42"/>
          <w:sz w:val="22"/>
          <w:szCs w:val="22"/>
        </w:rPr>
        <w:t xml:space="preserve">в. Строительство Петербурга, формирование его городского плана. </w:t>
      </w:r>
      <w:r w:rsidRPr="00071448">
        <w:t>Регулярный характер застройки Петербурга и других городов. Барокко в архитектуре Москвы и Петербурга.</w:t>
      </w:r>
      <w:r w:rsidRPr="00071448">
        <w:rPr>
          <w:rStyle w:val="42"/>
          <w:sz w:val="22"/>
          <w:szCs w:val="22"/>
        </w:rPr>
        <w:t xml:space="preserve"> Переход к классицизму, </w:t>
      </w:r>
      <w:r w:rsidRPr="00071448">
        <w:t>создание архитектурных ассамблей в стиле классицизма в обеих столицах.</w:t>
      </w:r>
      <w:r w:rsidRPr="00071448">
        <w:rPr>
          <w:rStyle w:val="42"/>
          <w:sz w:val="22"/>
          <w:szCs w:val="22"/>
        </w:rPr>
        <w:t xml:space="preserve"> В.И. Баженов, М.Ф.Казаков.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 w:rsidRPr="00071448">
        <w:rPr>
          <w:lang w:val="en-US" w:bidi="en-US"/>
        </w:rPr>
        <w:t>XVIII</w:t>
      </w:r>
      <w:r w:rsidRPr="00071448">
        <w:rPr>
          <w:lang w:bidi="en-US"/>
        </w:rPr>
        <w:t xml:space="preserve"> </w:t>
      </w:r>
      <w:r w:rsidRPr="00071448">
        <w:t xml:space="preserve">в. </w:t>
      </w:r>
      <w:r w:rsidRPr="00071448">
        <w:rPr>
          <w:rStyle w:val="23"/>
          <w:sz w:val="22"/>
          <w:szCs w:val="22"/>
        </w:rPr>
        <w:t>Новые веяния в изобразительном искусстве в конце столетия.</w:t>
      </w:r>
    </w:p>
    <w:p w:rsidR="001F422B" w:rsidRPr="00071448" w:rsidRDefault="001F422B" w:rsidP="00071448">
      <w:pPr>
        <w:pStyle w:val="41"/>
        <w:keepNext/>
        <w:keepLines/>
        <w:shd w:val="clear" w:color="auto" w:fill="auto"/>
        <w:spacing w:line="240" w:lineRule="auto"/>
        <w:ind w:firstLine="740"/>
      </w:pPr>
      <w:bookmarkStart w:id="4" w:name="bookmark119"/>
      <w:r w:rsidRPr="00071448">
        <w:t>Народы России в XVIII в.</w:t>
      </w:r>
      <w:bookmarkEnd w:id="4"/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Управление окраинами империи. Башкирские восстания. Политика по отношению к исламу. Освоение Новороссии, Поволжья и Южного Урала. Немецкие переселенцы. Формирование черты оседлости.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Россия при Павле I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Основные принципы внутренней политики Павла I. Укрепление абсолютизма </w:t>
      </w:r>
      <w:r w:rsidRPr="00071448">
        <w:rPr>
          <w:rStyle w:val="23"/>
          <w:sz w:val="22"/>
          <w:szCs w:val="22"/>
        </w:rPr>
        <w:t>через отказ от принципов «просвещенного абсолютизма» и</w:t>
      </w:r>
      <w:r w:rsidRPr="00071448">
        <w:t xml:space="preserve">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Политика Павла </w:t>
      </w:r>
      <w:r w:rsidRPr="00071448">
        <w:rPr>
          <w:lang w:val="en-US" w:bidi="en-US"/>
        </w:rPr>
        <w:t>I</w:t>
      </w:r>
      <w:r w:rsidRPr="00071448">
        <w:rPr>
          <w:lang w:bidi="en-US"/>
        </w:rPr>
        <w:t xml:space="preserve"> </w:t>
      </w:r>
      <w:r w:rsidRPr="00071448">
        <w:t>по отношению к дворянству, взаимоотношение со столичной знатью, меры в области внешней политики и причины дворцового переворота 11 марта 1801 года.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Внутренняя политика. Ограничение дворянских привилегий.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Региональный компонент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Наш регион в XVIII в.</w:t>
      </w:r>
    </w:p>
    <w:p w:rsidR="001F422B" w:rsidRPr="00071448" w:rsidRDefault="009358B1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Россий</w:t>
      </w:r>
      <w:r w:rsidR="001F422B" w:rsidRPr="00071448">
        <w:t>ская империя в XIX - начале XX вв.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Россия на пути к реформам (1801-1861)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Александровская эпоха: государственный либерализм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Отечественная война 1812 г.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Эпоха 1812 года. Война России с Францией 1805-1807 гг. Тильзитский мир. Война со Швецией 1809 г. и присоединение Финляндии. Война с Турцией и Бухарестский мир 1812 г. Отечественная война 1812 г. -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Либеральные и охранительные тенденции во внутренней политике. Польская конституция 1815 г. </w:t>
      </w:r>
      <w:r w:rsidRPr="00071448">
        <w:rPr>
          <w:rStyle w:val="23"/>
          <w:sz w:val="22"/>
          <w:szCs w:val="22"/>
        </w:rPr>
        <w:t>Военные поселения. Дворянская оппозиция самодержавию.</w:t>
      </w:r>
      <w:r w:rsidRPr="00071448">
        <w:t xml:space="preserve"> Тайные организации: Союз спасения, Союз благоденствия, Северное и Южное общества. Восстание декабристов 14 декабря 1825 г.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Николаевское самодержавие: государственный консерватизм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Реформаторские и консервативные тенденции в политике Николая </w:t>
      </w:r>
      <w:r w:rsidRPr="00071448">
        <w:rPr>
          <w:lang w:val="en-US" w:bidi="en-US"/>
        </w:rPr>
        <w:t>I</w:t>
      </w:r>
      <w:r w:rsidRPr="00071448">
        <w:rPr>
          <w:lang w:bidi="en-US"/>
        </w:rPr>
        <w:t xml:space="preserve">. </w:t>
      </w:r>
      <w:r w:rsidRPr="00071448">
        <w:t xml:space="preserve">Экономическая политика в условиях политической консервации. Государственная регламентация общественной жизни: </w:t>
      </w:r>
      <w:r w:rsidRPr="00071448">
        <w:rPr>
          <w:rStyle w:val="23"/>
          <w:sz w:val="22"/>
          <w:szCs w:val="22"/>
        </w:rPr>
        <w:t>централизация управления, политическая полиция, кодификация законов, цензура, попечительство об образовании.</w:t>
      </w:r>
      <w:r w:rsidRPr="00071448">
        <w:t xml:space="preserve"> Крестьянский вопрос. Реформа государственных крестьян П.Д.Киселева 1837-1841 гг. Официальная идеология: «православие, самодержавие, народность». </w:t>
      </w:r>
      <w:r w:rsidRPr="00071448">
        <w:rPr>
          <w:rStyle w:val="23"/>
          <w:sz w:val="22"/>
          <w:szCs w:val="22"/>
        </w:rPr>
        <w:t>Формирование профессиональной бюрократии. Прогрессивное чиновничество: у истоков либерального реформаторства.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1856 г.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Крепостнический социум. Деревня и город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Сословная структура российского общества. Крепостное хозяйство. </w:t>
      </w:r>
      <w:r w:rsidRPr="00071448">
        <w:rPr>
          <w:rStyle w:val="23"/>
          <w:sz w:val="22"/>
          <w:szCs w:val="22"/>
        </w:rPr>
        <w:t>Помещик и крестьянин, конфликты и сотрудничество.</w:t>
      </w:r>
      <w:r w:rsidRPr="00071448">
        <w:t xml:space="preserve"> Промышленный переворот и его особенности в России. Начало железнодорожного строительства. </w:t>
      </w:r>
      <w:r w:rsidRPr="00071448">
        <w:rPr>
          <w:rStyle w:val="23"/>
          <w:sz w:val="22"/>
          <w:szCs w:val="22"/>
        </w:rPr>
        <w:t xml:space="preserve">Москва и Петербург: спор двух столиц. </w:t>
      </w:r>
      <w:r w:rsidRPr="00071448">
        <w:t>Города как административные, торговые и промышленные центры. Городское самоуправление.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 xml:space="preserve">Культурное пространство империи в первой половине </w:t>
      </w:r>
      <w:r w:rsidRPr="00071448">
        <w:rPr>
          <w:lang w:val="en-US" w:bidi="en-US"/>
        </w:rPr>
        <w:t>XIX</w:t>
      </w:r>
      <w:r w:rsidRPr="00071448">
        <w:rPr>
          <w:lang w:bidi="en-US"/>
        </w:rPr>
        <w:t xml:space="preserve"> </w:t>
      </w:r>
      <w:r w:rsidRPr="00071448">
        <w:t>в.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  <w:rPr>
          <w:b w:val="0"/>
        </w:rPr>
      </w:pPr>
      <w:r w:rsidRPr="00071448">
        <w:rPr>
          <w:b w:val="0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</w:t>
      </w:r>
      <w:r w:rsidRPr="00071448">
        <w:rPr>
          <w:rStyle w:val="23"/>
          <w:b w:val="0"/>
          <w:sz w:val="22"/>
          <w:szCs w:val="22"/>
        </w:rPr>
        <w:t xml:space="preserve">Культура повседневности: обретение комфорта. Жизнь в городе и в усадьбе. </w:t>
      </w:r>
      <w:r w:rsidRPr="00071448">
        <w:rPr>
          <w:b w:val="0"/>
        </w:rPr>
        <w:t>Российская культура как часть европейской культуры.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Пространство империи: этнокультурный облик страны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</w:t>
      </w:r>
      <w:r w:rsidRPr="00071448">
        <w:rPr>
          <w:rStyle w:val="23"/>
          <w:sz w:val="22"/>
          <w:szCs w:val="22"/>
        </w:rPr>
        <w:t>Польское восстание 1830-1831 гг.</w:t>
      </w:r>
      <w:r w:rsidRPr="00071448">
        <w:t xml:space="preserve"> Присоединение Грузии и Закавказья. Кавказская война. Движение Шамиля.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Формирование гражданского правосознания. Основные течения общественной мысли</w:t>
      </w:r>
    </w:p>
    <w:p w:rsidR="001F422B" w:rsidRPr="00071448" w:rsidRDefault="001F422B" w:rsidP="00071448">
      <w:pPr>
        <w:pStyle w:val="21"/>
        <w:shd w:val="clear" w:color="auto" w:fill="auto"/>
        <w:tabs>
          <w:tab w:val="left" w:pos="7182"/>
        </w:tabs>
        <w:spacing w:line="240" w:lineRule="auto"/>
        <w:ind w:firstLine="740"/>
      </w:pPr>
      <w:r w:rsidRPr="00071448">
        <w:t>Западное просвещение и образованное меньшинство:</w:t>
      </w:r>
      <w:r w:rsidRPr="00071448">
        <w:tab/>
        <w:t>кризис традиционного</w:t>
      </w:r>
    </w:p>
    <w:p w:rsidR="001F422B" w:rsidRPr="00071448" w:rsidRDefault="001F422B" w:rsidP="00071448">
      <w:pPr>
        <w:pStyle w:val="410"/>
        <w:shd w:val="clear" w:color="auto" w:fill="auto"/>
        <w:spacing w:line="240" w:lineRule="auto"/>
      </w:pPr>
      <w:r w:rsidRPr="00071448">
        <w:rPr>
          <w:rStyle w:val="42"/>
          <w:sz w:val="22"/>
          <w:szCs w:val="22"/>
        </w:rPr>
        <w:t xml:space="preserve">мировосприятия. «Золотой век» дворянской культуры. Идея служения как основа дворянской идентичности. </w:t>
      </w:r>
      <w:r w:rsidRPr="00071448">
        <w:t>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- дворянские революционеры. Культура и этика декабристов.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Общественная жизнь в 1830 - 1850-е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071448">
        <w:rPr>
          <w:rStyle w:val="23"/>
          <w:sz w:val="22"/>
          <w:szCs w:val="22"/>
        </w:rPr>
        <w:t>Складывание теории русского социализма. А.И.Герцен.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Россия в эпоху реформ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Преобразования Александра II: социальная и правовая модернизация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Реформы 1860-1870-х гг. -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</w:r>
      <w:r w:rsidRPr="00071448">
        <w:rPr>
          <w:rStyle w:val="23"/>
          <w:sz w:val="22"/>
          <w:szCs w:val="22"/>
        </w:rPr>
        <w:t>Утверждение начал всесословности в правовом строе страны.</w:t>
      </w:r>
      <w:r w:rsidRPr="00071448">
        <w:t xml:space="preserve"> Конституционный вопрос.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Многовекторность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«Народное самодержавие» Александра III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Идеология самобытного развития России. Государственный национализм. Реформы и «контрреформы». </w:t>
      </w:r>
      <w:r w:rsidRPr="00071448">
        <w:rPr>
          <w:rStyle w:val="23"/>
          <w:sz w:val="22"/>
          <w:szCs w:val="22"/>
        </w:rPr>
        <w:t>Политика консервативной стабилизации. Ограничение общественной самодеятельности.</w:t>
      </w:r>
      <w:r w:rsidRPr="00071448">
        <w:t xml:space="preserve"> Местное самоуправление и самодержавие. Независимость суда и администрация. </w:t>
      </w:r>
      <w:r w:rsidRPr="00071448">
        <w:rPr>
          <w:rStyle w:val="23"/>
          <w:sz w:val="22"/>
          <w:szCs w:val="22"/>
        </w:rPr>
        <w:t>Права университетов и власть попечителей.</w:t>
      </w:r>
      <w:r w:rsidRPr="00071448">
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Pr="00071448">
        <w:rPr>
          <w:rStyle w:val="23"/>
          <w:sz w:val="22"/>
          <w:szCs w:val="22"/>
        </w:rPr>
        <w:t>Финансовая политика. Консервация аграрных отношений.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Пространство империи. Основные сферы и направления внешнеполитических интересов. Упрочение статуса великой державы. </w:t>
      </w:r>
      <w:r w:rsidRPr="00071448">
        <w:rPr>
          <w:rStyle w:val="23"/>
          <w:sz w:val="22"/>
          <w:szCs w:val="22"/>
        </w:rPr>
        <w:t>Освоение государственной территории.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 xml:space="preserve">Пореформенный социум. Сельское хозяйство и промышленность 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  <w:rPr>
          <w:b w:val="0"/>
        </w:rPr>
      </w:pPr>
      <w:r w:rsidRPr="00071448">
        <w:rPr>
          <w:b w:val="0"/>
        </w:rPr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 w:rsidRPr="00071448">
        <w:rPr>
          <w:rStyle w:val="23"/>
          <w:b w:val="0"/>
          <w:sz w:val="22"/>
          <w:szCs w:val="22"/>
        </w:rPr>
        <w:t>Помещичье «оскудение».</w:t>
      </w:r>
      <w:r w:rsidRPr="00071448">
        <w:rPr>
          <w:rStyle w:val="23"/>
          <w:b w:val="0"/>
          <w:sz w:val="22"/>
          <w:szCs w:val="22"/>
        </w:rPr>
        <w:tab/>
        <w:t>Социальные типы крестьян и помещиков.</w:t>
      </w:r>
      <w:r w:rsidRPr="00071448">
        <w:rPr>
          <w:b w:val="0"/>
        </w:rPr>
        <w:t xml:space="preserve"> Дворяне-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0"/>
      </w:pPr>
      <w:r w:rsidRPr="00071448">
        <w:t>предприниматели.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Pr="00071448">
        <w:rPr>
          <w:rStyle w:val="23"/>
          <w:sz w:val="22"/>
          <w:szCs w:val="22"/>
        </w:rPr>
        <w:t>Государственные, общественные и частнопредпринимательские способы его решения.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60"/>
        <w:jc w:val="both"/>
      </w:pPr>
      <w:r w:rsidRPr="00071448">
        <w:t>Культурное пространство империи во второй половине XIX в.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071448">
        <w:rPr>
          <w:rStyle w:val="23"/>
          <w:sz w:val="22"/>
          <w:szCs w:val="22"/>
        </w:rPr>
        <w:t>Роль печатного слова в формировании общественного мнения. Народная, элитарная и массовая культура.</w:t>
      </w:r>
      <w:r w:rsidRPr="00071448">
        <w:t xml:space="preserve"> 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60"/>
        <w:jc w:val="both"/>
      </w:pPr>
      <w:r w:rsidRPr="00071448">
        <w:t>Этнокультурный облик империи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 xml:space="preserve">Основные регионы Российской империи и их роль в жизни страны. Поляки. Евреи. Армяне. Татары и другие народы Волго-Уралья. Кавказские народы. Народы Средней Азии. Народы Сибири и Дальнего Востока. Народы Российской империи во второй половине </w:t>
      </w:r>
      <w:r w:rsidRPr="00071448">
        <w:rPr>
          <w:lang w:val="en-US" w:bidi="en-US"/>
        </w:rPr>
        <w:t>XIX</w:t>
      </w:r>
      <w:r w:rsidRPr="00071448">
        <w:rPr>
          <w:lang w:bidi="en-US"/>
        </w:rPr>
        <w:t xml:space="preserve"> </w:t>
      </w:r>
      <w:r w:rsidRPr="00071448">
        <w:t xml:space="preserve">в. </w:t>
      </w:r>
      <w:r w:rsidRPr="00071448">
        <w:rPr>
          <w:rStyle w:val="23"/>
          <w:sz w:val="22"/>
          <w:szCs w:val="22"/>
        </w:rPr>
        <w:t>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</w:t>
      </w:r>
      <w:r w:rsidRPr="00071448">
        <w:t xml:space="preserve"> Национальные движения народов России. Взаимодействие национальных культур и народов.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60"/>
        <w:jc w:val="both"/>
      </w:pPr>
      <w:r w:rsidRPr="00071448">
        <w:t>Формирование гражданского общества и основные направления общественных движений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 xml:space="preserve">Общественная жизнь в 1860 - 1890-х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</w:t>
      </w:r>
      <w:r w:rsidRPr="00071448">
        <w:rPr>
          <w:rStyle w:val="23"/>
          <w:sz w:val="22"/>
          <w:szCs w:val="22"/>
        </w:rPr>
        <w:t>Студенческое движение. Рабочее движение. Женское движение.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 xml:space="preserve">Идейные течения и общественное движение. </w:t>
      </w:r>
      <w:r w:rsidRPr="00071448">
        <w:rPr>
          <w:rStyle w:val="23"/>
          <w:sz w:val="22"/>
          <w:szCs w:val="22"/>
        </w:rPr>
        <w:t>Влияние позитивизма, дарвинизма, марксизма и других направлений европейской общественной мысли.</w:t>
      </w:r>
      <w:r w:rsidRPr="00071448">
        <w:t xml:space="preserve">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</w:t>
      </w:r>
      <w:r w:rsidRPr="00071448">
        <w:rPr>
          <w:rStyle w:val="23"/>
          <w:sz w:val="22"/>
          <w:szCs w:val="22"/>
        </w:rPr>
        <w:t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</w:t>
      </w:r>
      <w:r w:rsidRPr="00071448">
        <w:t xml:space="preserve"> Политический терроризм. Распространение марксизма и формирование социал-демократии. </w:t>
      </w:r>
      <w:r w:rsidRPr="00071448">
        <w:rPr>
          <w:rStyle w:val="23"/>
          <w:sz w:val="22"/>
          <w:szCs w:val="22"/>
        </w:rPr>
        <w:t>Группа «Освобождение труда». «Союз борьбы за освобождение рабочего класса». I съезд РСДРП.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60"/>
        <w:jc w:val="both"/>
      </w:pPr>
      <w:r w:rsidRPr="00071448">
        <w:t>Кризис империи в начале ХХ века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Новониколаевск (Новосибирск) - пример нового транспортного и промышленного центра. </w:t>
      </w:r>
      <w:r w:rsidRPr="00071448">
        <w:rPr>
          <w:rStyle w:val="23"/>
          <w:sz w:val="22"/>
          <w:szCs w:val="22"/>
        </w:rPr>
        <w:t>Отечественный и иностранный капитал, его роль в индустриализации страны.</w:t>
      </w:r>
      <w:r w:rsidRPr="00071448">
        <w:t xml:space="preserve"> Россия - мировой экспортер хлеба. Аграрный вопрос.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60"/>
      </w:pPr>
      <w:r w:rsidRPr="00071448">
        <w:t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</w:t>
      </w:r>
    </w:p>
    <w:p w:rsidR="001F422B" w:rsidRPr="00071448" w:rsidRDefault="001F422B" w:rsidP="00071448">
      <w:pPr>
        <w:pStyle w:val="410"/>
        <w:shd w:val="clear" w:color="auto" w:fill="auto"/>
        <w:spacing w:line="240" w:lineRule="auto"/>
      </w:pPr>
      <w:r w:rsidRPr="00071448">
        <w:rPr>
          <w:rStyle w:val="42"/>
          <w:sz w:val="22"/>
          <w:szCs w:val="22"/>
        </w:rPr>
        <w:t xml:space="preserve">Помещики и крестьяне. </w:t>
      </w:r>
      <w:r w:rsidRPr="00071448">
        <w:t>Положение женщины в обществе. Церковь в условиях кризиса имперской идеологии. Распространение светской этики и культуры.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Цусимское сражение.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Первая российская революция 1905-1907 гг. Начало парламентаризма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Николай II и его окружение. Деятельность В.К. Плеве на посту министра внутренних дел. Оппозиционное либеральное движение. </w:t>
      </w:r>
      <w:r w:rsidRPr="00071448">
        <w:rPr>
          <w:rStyle w:val="23"/>
          <w:sz w:val="22"/>
          <w:szCs w:val="22"/>
        </w:rPr>
        <w:t>«Союз освобождения». «Банкетная кампания».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Предпосылки Первой российской революции. Формы социальных протестов. Борьба профессиональных революционеров с государством. </w:t>
      </w:r>
      <w:r w:rsidRPr="00071448">
        <w:rPr>
          <w:rStyle w:val="23"/>
          <w:sz w:val="22"/>
          <w:szCs w:val="22"/>
        </w:rPr>
        <w:t>Политический терроризм.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«Кровавое воскресенье» 9 января 1905 г. Выступления рабочих, крестьян, средних городских слоев, солдат и матросов. «Булыгинская конституция». Всероссийская октябрьская политическая стачка. Манифест 17 октября 1905 г.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Формирование многопартийной системы. Политические партии, массовые движения и их лидеры. </w:t>
      </w:r>
      <w:r w:rsidRPr="00071448">
        <w:rPr>
          <w:rStyle w:val="23"/>
          <w:sz w:val="22"/>
          <w:szCs w:val="22"/>
        </w:rPr>
        <w:t xml:space="preserve">Неонароднические партии и организации (социалисты-революционеры). </w:t>
      </w:r>
      <w:r w:rsidRPr="00071448">
        <w:t xml:space="preserve">Социал-демократия: большевики и меньшевики. Либеральные партии (кадеты, октябристы). </w:t>
      </w:r>
      <w:r w:rsidRPr="00071448">
        <w:rPr>
          <w:rStyle w:val="23"/>
          <w:sz w:val="22"/>
          <w:szCs w:val="22"/>
        </w:rPr>
        <w:t>Национальные партии.</w:t>
      </w:r>
      <w:r w:rsidRPr="00071448">
        <w:t xml:space="preserve">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1906-1907 гг.</w:t>
      </w:r>
    </w:p>
    <w:p w:rsidR="001F422B" w:rsidRPr="00071448" w:rsidRDefault="001F422B" w:rsidP="00071448">
      <w:pPr>
        <w:pStyle w:val="410"/>
        <w:shd w:val="clear" w:color="auto" w:fill="auto"/>
        <w:spacing w:line="240" w:lineRule="auto"/>
        <w:ind w:firstLine="740"/>
      </w:pPr>
      <w:r w:rsidRPr="00071448">
        <w:t>Избирательный закон 11 декабря 1905 г. Избирательная кампания в I Государственную думу. Основные государственные законы 23 апреля 1906 г.</w:t>
      </w:r>
      <w:r w:rsidRPr="00071448">
        <w:rPr>
          <w:rStyle w:val="42"/>
          <w:sz w:val="22"/>
          <w:szCs w:val="22"/>
        </w:rPr>
        <w:t xml:space="preserve"> Деятельность I и II Государственной думы: итоги и уроки.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Общество и власть после революции</w:t>
      </w:r>
    </w:p>
    <w:p w:rsidR="001F422B" w:rsidRPr="00071448" w:rsidRDefault="001F422B" w:rsidP="00071448">
      <w:pPr>
        <w:pStyle w:val="21"/>
        <w:shd w:val="clear" w:color="auto" w:fill="auto"/>
        <w:tabs>
          <w:tab w:val="left" w:pos="3025"/>
        </w:tabs>
        <w:spacing w:line="240" w:lineRule="auto"/>
        <w:ind w:firstLine="740"/>
      </w:pPr>
      <w:r w:rsidRPr="00071448">
        <w:t>Уроки революции:</w:t>
      </w:r>
      <w:r w:rsidRPr="00071448">
        <w:tab/>
        <w:t>политическая стабилизация и социальные преобразования.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0"/>
      </w:pPr>
      <w:r w:rsidRPr="00071448">
        <w:t xml:space="preserve">П.А.Столыпин: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  <w:r w:rsidRPr="00071448">
        <w:rPr>
          <w:rStyle w:val="23"/>
          <w:sz w:val="22"/>
          <w:szCs w:val="22"/>
        </w:rPr>
        <w:t>Национальные партии и фракции в Государственной Думе.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«Серебряный век» российской культуры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1F422B" w:rsidRPr="00071448" w:rsidRDefault="001F422B" w:rsidP="00071448">
      <w:pPr>
        <w:pStyle w:val="21"/>
        <w:shd w:val="clear" w:color="auto" w:fill="auto"/>
        <w:tabs>
          <w:tab w:val="left" w:pos="5074"/>
        </w:tabs>
        <w:spacing w:line="240" w:lineRule="auto"/>
        <w:ind w:firstLine="740"/>
      </w:pPr>
      <w:r w:rsidRPr="00071448">
        <w:t>Развитие народного просвещения:</w:t>
      </w:r>
      <w:r w:rsidRPr="00071448">
        <w:tab/>
        <w:t>попытка преодоления разрыва между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0"/>
      </w:pPr>
      <w:r w:rsidRPr="00071448">
        <w:t>образованным обществом и народом.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Открытия российских ученых. Достижения гуманитарных наук. Формирование русской философской школы. Вклад России начала </w:t>
      </w:r>
      <w:r w:rsidRPr="00071448">
        <w:rPr>
          <w:lang w:val="en-US" w:bidi="en-US"/>
        </w:rPr>
        <w:t>XX</w:t>
      </w:r>
      <w:r w:rsidRPr="00071448">
        <w:rPr>
          <w:lang w:bidi="en-US"/>
        </w:rPr>
        <w:t xml:space="preserve"> </w:t>
      </w:r>
      <w:r w:rsidRPr="00071448">
        <w:t>в. в мировую культуру.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Региональный компонент</w:t>
      </w:r>
    </w:p>
    <w:p w:rsidR="001F422B" w:rsidRPr="00071448" w:rsidRDefault="001F422B" w:rsidP="00071448">
      <w:pPr>
        <w:pStyle w:val="21"/>
        <w:shd w:val="clear" w:color="auto" w:fill="auto"/>
        <w:spacing w:after="240" w:line="240" w:lineRule="auto"/>
        <w:ind w:firstLine="740"/>
      </w:pPr>
      <w:r w:rsidRPr="00071448">
        <w:t>Наш регион в XIX в.</w:t>
      </w:r>
    </w:p>
    <w:p w:rsidR="001F422B" w:rsidRPr="00071448" w:rsidRDefault="001F422B" w:rsidP="00071448">
      <w:pPr>
        <w:pStyle w:val="41"/>
        <w:keepNext/>
        <w:keepLines/>
        <w:shd w:val="clear" w:color="auto" w:fill="auto"/>
        <w:spacing w:line="240" w:lineRule="auto"/>
        <w:ind w:firstLine="740"/>
      </w:pPr>
      <w:bookmarkStart w:id="5" w:name="bookmark120"/>
      <w:r w:rsidRPr="00071448">
        <w:t>Всеобщая история</w:t>
      </w:r>
      <w:bookmarkEnd w:id="5"/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История Древнего мира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Что изучает история. Историческая хронология (счет лет «до н. э.» и «н. э.»). Историческая карта. Источники исторических знаний. Вспомогательные исторические науки.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rPr>
          <w:rStyle w:val="211"/>
          <w:sz w:val="22"/>
          <w:szCs w:val="22"/>
        </w:rPr>
        <w:t>Первобытность.</w:t>
      </w:r>
      <w:r w:rsidRPr="00071448">
        <w:t>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0"/>
      </w:pPr>
      <w:r w:rsidRPr="00071448">
        <w:t>изобретения. От родовой общины к соседской. Появление ремесел и торговли. Возникновение древнейших цивилизаций.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rPr>
          <w:rStyle w:val="211"/>
          <w:sz w:val="22"/>
          <w:szCs w:val="22"/>
        </w:rPr>
        <w:t xml:space="preserve">Древний мир: </w:t>
      </w:r>
      <w:r w:rsidRPr="00071448">
        <w:t>понятие и хронология. Карта Древнего мира.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Древний Восток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Древние цивилизации Месопотамии. Условия жизни и занятия населения. Города- государства. Мифы и сказания. Письменность. Древний Вавилон. Законы Хаммурапи. Нововавилонское царство: завоевания, легендарные памятники города Вавилона.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Древний Египет. Условия жизни и занятия населения. Управление государством (фараон, чиновники). Религиозные верования египтян. Жрецы. </w:t>
      </w:r>
      <w:r w:rsidRPr="00071448">
        <w:rPr>
          <w:rStyle w:val="23"/>
          <w:sz w:val="22"/>
          <w:szCs w:val="22"/>
        </w:rPr>
        <w:t>Фараон-реформатор Эхнатон.</w:t>
      </w:r>
      <w:r w:rsidRPr="00071448">
        <w:t xml:space="preserve"> Военные походы. Рабы. Познания древних египтян. Письменность. Храмы и пирамиды.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Древняя Индия. Природные условия, занятия населения. Древние города-государства. Общественное устройство, варны. Религиозные верования, легенды и сказания. Возникновение буддизма. Культурное наследие Древней Индии.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Древний Китай. Условия жизни и хозяйственная деятельность населения. Создание объединенного государства. Империи Цинь 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 (конфуцианство). Научные знания и изобретения. Храмы. Великая Китайская стена.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rPr>
          <w:rStyle w:val="211"/>
          <w:sz w:val="22"/>
          <w:szCs w:val="22"/>
        </w:rPr>
        <w:t xml:space="preserve">Античный мир: </w:t>
      </w:r>
      <w:r w:rsidRPr="00071448">
        <w:t>понятие. Карта античного мира.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Древняя Греция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Население Древней Греции: условия жизни и занятия. Древнейшие государства на Крите. </w:t>
      </w:r>
      <w:r w:rsidRPr="00071448">
        <w:rPr>
          <w:rStyle w:val="23"/>
          <w:sz w:val="22"/>
          <w:szCs w:val="22"/>
        </w:rPr>
        <w:t>Государства ахейской Греции (Микены, Тиринф и др.).</w:t>
      </w:r>
      <w:r w:rsidRPr="00071448">
        <w:t xml:space="preserve"> Троянская война. «Илиада» и «Одиссея». Верования древних греков. Сказания о богах и героях.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</w:t>
      </w:r>
      <w:r w:rsidRPr="00071448">
        <w:rPr>
          <w:rStyle w:val="23"/>
          <w:sz w:val="22"/>
          <w:szCs w:val="22"/>
        </w:rPr>
        <w:t>реформы Клисфена.</w:t>
      </w:r>
      <w:r w:rsidRPr="00071448">
        <w:t xml:space="preserve"> Спарта: основные группы населения, политическое устройство. Спартанское воспитание. Организация военного дела.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Древний Рим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  <w:rPr>
          <w:rStyle w:val="23"/>
          <w:sz w:val="22"/>
          <w:szCs w:val="22"/>
        </w:rPr>
      </w:pPr>
      <w:r w:rsidRPr="00071448">
        <w:t xml:space="preserve">Завоевание Римом Италии. Войны с Карфагеном; Ганнибал. Римская армия. Установление господства Рима в Средиземноморье. </w:t>
      </w:r>
      <w:r w:rsidRPr="00071448">
        <w:rPr>
          <w:rStyle w:val="23"/>
          <w:sz w:val="22"/>
          <w:szCs w:val="22"/>
        </w:rPr>
        <w:t>Реформы Гракхов. Рабство в Древнем Риме.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От республики к империи. Гражданские войны в Риме. Гай Юлий Цезарь. Установление императорской власти; Октавиан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Историческое и культурное наследие древних цивилизаций.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История средних веков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Средние века: понятие и хронологические рамки.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Раннее Средневековье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Начало Средневековья. Великое переселение народов. Образование варварских королевств.</w:t>
      </w:r>
    </w:p>
    <w:p w:rsidR="001F422B" w:rsidRPr="00071448" w:rsidRDefault="001F422B" w:rsidP="00071448">
      <w:pPr>
        <w:pStyle w:val="21"/>
        <w:shd w:val="clear" w:color="auto" w:fill="auto"/>
        <w:tabs>
          <w:tab w:val="left" w:pos="9024"/>
        </w:tabs>
        <w:spacing w:line="240" w:lineRule="auto"/>
        <w:ind w:firstLine="740"/>
      </w:pPr>
      <w:r w:rsidRPr="00071448">
        <w:t xml:space="preserve">Народы Европы в раннее Средневековье. Франки: расселение, занятия, общественное устройство. </w:t>
      </w:r>
      <w:r w:rsidRPr="00071448">
        <w:rPr>
          <w:rStyle w:val="23"/>
          <w:sz w:val="22"/>
          <w:szCs w:val="22"/>
        </w:rPr>
        <w:t>Законы франков; «Салическая правда».</w:t>
      </w:r>
      <w:r w:rsidR="00291747" w:rsidRPr="00071448">
        <w:t xml:space="preserve"> Держава Каролингов:</w:t>
      </w:r>
      <w:r w:rsidRPr="00071448">
        <w:t>этапы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0"/>
      </w:pPr>
      <w:r w:rsidRPr="00071448">
        <w:t>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1F422B" w:rsidRPr="00071448" w:rsidRDefault="001F422B" w:rsidP="00071448">
      <w:pPr>
        <w:pStyle w:val="21"/>
        <w:shd w:val="clear" w:color="auto" w:fill="auto"/>
        <w:tabs>
          <w:tab w:val="left" w:pos="5521"/>
        </w:tabs>
        <w:spacing w:line="240" w:lineRule="auto"/>
        <w:ind w:firstLine="740"/>
      </w:pPr>
      <w:r w:rsidRPr="00071448">
        <w:t>Византийская империя в IV—XI</w:t>
      </w:r>
      <w:r w:rsidR="00291747" w:rsidRPr="00071448">
        <w:t xml:space="preserve"> вв.:</w:t>
      </w:r>
      <w:r w:rsidRPr="00071448">
        <w:t>территория, хозяйство, управление.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0"/>
      </w:pPr>
      <w:r w:rsidRPr="00071448">
        <w:t>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Арабы в VI—Х! 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Зрелое Средневековье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Крестьянство: феодальная зависимость, повинности, условия жизни. Крестьянская община.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</w:t>
      </w:r>
      <w:r w:rsidRPr="00071448">
        <w:rPr>
          <w:rStyle w:val="23"/>
          <w:sz w:val="22"/>
          <w:szCs w:val="22"/>
        </w:rPr>
        <w:t>Ереси: причины возникновения и распространения. Преследование еретиков.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Государства Европы в XII—XV 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Германские государства в XII—XV вв. Реконкиста и образование централизованных государств на Пиренейском полуострове. Итальянские республики в XII—XV вв. Экономическое и социальное развитие европейских стран. Обострение социальных противоречий в XIV в. </w:t>
      </w:r>
      <w:r w:rsidRPr="00071448">
        <w:rPr>
          <w:rStyle w:val="23"/>
          <w:sz w:val="22"/>
          <w:szCs w:val="22"/>
        </w:rPr>
        <w:t xml:space="preserve">(Жакерия, восстание Уота Тайлера). </w:t>
      </w:r>
      <w:r w:rsidRPr="00071448">
        <w:t>Гуситское движение в Чехии.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Византийская империя и славянские государства в XII—XV вв. Экспансия турок- османов и падение Византии.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0"/>
      </w:pPr>
      <w:r w:rsidRPr="00071448">
        <w:t>Развитие знаний о природе и человеке. Гуманизм. Раннее Возрождение: художники и их творения.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rPr>
          <w:rStyle w:val="211"/>
          <w:sz w:val="22"/>
          <w:szCs w:val="22"/>
        </w:rPr>
        <w:t xml:space="preserve">Страны Востока в Средние века. </w:t>
      </w:r>
      <w:r w:rsidRPr="00071448">
        <w:t xml:space="preserve">Османская империя: завоевания турок-османов, управление империей, </w:t>
      </w:r>
      <w:r w:rsidRPr="00071448">
        <w:rPr>
          <w:rStyle w:val="23"/>
          <w:sz w:val="22"/>
          <w:szCs w:val="22"/>
        </w:rPr>
        <w:t>положение покоренных народов.</w:t>
      </w:r>
      <w:r w:rsidRPr="00071448">
        <w:t xml:space="preserve">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</w:t>
      </w:r>
      <w:r w:rsidRPr="00071448">
        <w:rPr>
          <w:rStyle w:val="23"/>
          <w:sz w:val="22"/>
          <w:szCs w:val="22"/>
        </w:rPr>
        <w:t>Делийский султанат.</w:t>
      </w:r>
      <w:r w:rsidRPr="00071448">
        <w:t xml:space="preserve"> Культура народов Востока. Литература. Архитектура. Традиционные искусства и ремесла.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rPr>
          <w:rStyle w:val="211"/>
          <w:sz w:val="22"/>
          <w:szCs w:val="22"/>
        </w:rPr>
        <w:t>Государства доколумбовой Америки.</w:t>
      </w:r>
      <w:r w:rsidR="00291747" w:rsidRPr="00071448">
        <w:rPr>
          <w:rStyle w:val="211"/>
          <w:sz w:val="22"/>
          <w:szCs w:val="22"/>
        </w:rPr>
        <w:t xml:space="preserve"> </w:t>
      </w:r>
      <w:r w:rsidRPr="00071448">
        <w:t>Общественный строй. Религиозные верования населения. Культура.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Историческое и культурное наследие Средневековья.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История Нового времени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Новое время: понятие и хронологические рамки.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Европа в конце ХУ— начале XVII в.</w:t>
      </w:r>
    </w:p>
    <w:p w:rsidR="001F422B" w:rsidRPr="00071448" w:rsidRDefault="001F422B" w:rsidP="00071448">
      <w:pPr>
        <w:pStyle w:val="21"/>
        <w:shd w:val="clear" w:color="auto" w:fill="auto"/>
        <w:tabs>
          <w:tab w:val="left" w:pos="5262"/>
        </w:tabs>
        <w:spacing w:line="240" w:lineRule="auto"/>
        <w:ind w:firstLine="740"/>
      </w:pPr>
      <w:r w:rsidRPr="00071448">
        <w:t>Великие географические открытия:</w:t>
      </w:r>
      <w:r w:rsidRPr="00071448">
        <w:tab/>
        <w:t>предпосылки, участники, результаты.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0"/>
      </w:pPr>
      <w:r w:rsidRPr="00071448">
        <w:t>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 в. Возникновение мануфактур. Развитие товарного производства. Расширение внутреннего и мирового рынка.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Абсолютные монархии. Англия, Франция, монархия Габсбургов в XVI — начале XVII в.: внутреннее развитие и внешняя политика. Образование национальных государств в Европе.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Начало Реформации; М. 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Нидерландская революция: цели, участники, формы борьбы. Итоги и значение революции.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Страны Европы и Северной Америки в середине XVII—ХУШ в.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Английская революция XVII в.: причины, участники, этапы. О. Кромвель. Итоги и значение революции. Экономическое и социальное развитие Европы в XVII—ХУШ вв.: начало промышленного переворота, развитие мануфактурного производства, положение сословий. Абсолютизм: «старый порядок» и новые веяния. Век Просвещения: развитие естественных наук, французские просветители XVIII в. Война североамериканских колоний за независимость. Образование Соединенных Штатов Америки; «отцы-основатели».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Французская революция XVIII в.: причины, участники. Начало и основные этапы революции. Политические течения и деятели революции. </w:t>
      </w:r>
      <w:r w:rsidRPr="00071448">
        <w:rPr>
          <w:rStyle w:val="23"/>
          <w:sz w:val="22"/>
          <w:szCs w:val="22"/>
        </w:rPr>
        <w:t>Программные и государственные документы. Революционные войны.</w:t>
      </w:r>
      <w:r w:rsidRPr="00071448">
        <w:t xml:space="preserve"> Итоги и значение революции.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Европейская культура XVI—XVIII 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 вв. (барокко, классицизм). Становление театра. Международные отношения середины XVII—XVIII в. Европейские конфликты и дипломатия. Семилетняя война. Разделы Речи Посполитой. Колониальные захваты европейских держав.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Страны Востока в XVI—XVIII вв.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</w:t>
      </w:r>
      <w:r w:rsidRPr="00071448">
        <w:rPr>
          <w:rStyle w:val="23"/>
          <w:sz w:val="22"/>
          <w:szCs w:val="22"/>
        </w:rPr>
        <w:t>Образование централизованного государства и установление сегуната Токугава в Японии.</w:t>
      </w:r>
    </w:p>
    <w:p w:rsidR="001F422B" w:rsidRPr="00071448" w:rsidRDefault="001F422B" w:rsidP="00071448">
      <w:pPr>
        <w:pStyle w:val="41"/>
        <w:keepNext/>
        <w:keepLines/>
        <w:shd w:val="clear" w:color="auto" w:fill="auto"/>
        <w:spacing w:line="240" w:lineRule="auto"/>
        <w:ind w:firstLine="740"/>
      </w:pPr>
      <w:bookmarkStart w:id="6" w:name="bookmark121"/>
      <w:r w:rsidRPr="00071448">
        <w:t>Страны Европы и Северной Америки в первой половине Х</w:t>
      </w:r>
      <w:r w:rsidRPr="00071448">
        <w:rPr>
          <w:rStyle w:val="43"/>
          <w:b/>
          <w:bCs/>
          <w:sz w:val="22"/>
          <w:szCs w:val="22"/>
        </w:rPr>
        <w:t>ТХ</w:t>
      </w:r>
      <w:r w:rsidRPr="00071448">
        <w:t xml:space="preserve"> в.</w:t>
      </w:r>
      <w:bookmarkEnd w:id="6"/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Империя Наполеона во Франции: внутренняя и внешняя политика. Наполеоновские войны. Падение империи. Венский конгресс; Ш. М. Талейран. Священный союз.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1815—1849 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Страны Европы и Северной Америки во второй половине ХТХ в.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</w:t>
      </w:r>
      <w:r w:rsidRPr="00071448">
        <w:rPr>
          <w:rStyle w:val="23"/>
          <w:sz w:val="22"/>
          <w:szCs w:val="22"/>
        </w:rPr>
        <w:t>внутренняя и внешняя политика, франко-германская война, колониальные войны.</w:t>
      </w:r>
      <w:r w:rsidRPr="00071448">
        <w:t xml:space="preserve"> Образование единого государства в Италии; </w:t>
      </w:r>
      <w:r w:rsidRPr="00071448">
        <w:rPr>
          <w:rStyle w:val="23"/>
          <w:sz w:val="22"/>
          <w:szCs w:val="22"/>
        </w:rPr>
        <w:t xml:space="preserve">К. Кавур, Дж. Гарибальди. </w:t>
      </w:r>
      <w:r w:rsidRPr="00071448">
        <w:t xml:space="preserve">Объединение германских государств, провозглашение Германской империи; О. Бисмарк. </w:t>
      </w:r>
      <w:r w:rsidRPr="00071448">
        <w:rPr>
          <w:rStyle w:val="23"/>
          <w:sz w:val="22"/>
          <w:szCs w:val="22"/>
        </w:rPr>
        <w:t>Габсбургская монархия: австро-венгерский дуализм.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Соединенные Штаты Америки во второй половине ХЕХ в.: экономика, социальные отношения, политическая жизнь. Север и Юг. Гражданская война (1861—1865). А. Линкольн.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Экономическое и социально-политическое развитие стран Европы и США в конце ХТХ в.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Завершение промышленного переворота.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</w:t>
      </w:r>
      <w:r w:rsidRPr="00071448">
        <w:rPr>
          <w:rStyle w:val="23"/>
          <w:sz w:val="22"/>
          <w:szCs w:val="22"/>
        </w:rPr>
        <w:t>Расширение спектра общественных движений.</w:t>
      </w:r>
      <w:r w:rsidRPr="00071448">
        <w:t xml:space="preserve"> Рабочее движение и профсоюзы. Образование социалистических партий; идеологи и руководители социалистического движения.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Страны Азии в ХТХ в.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</w:t>
      </w:r>
      <w:r w:rsidRPr="00071448">
        <w:rPr>
          <w:rStyle w:val="23"/>
          <w:sz w:val="22"/>
          <w:szCs w:val="22"/>
        </w:rPr>
        <w:t>Япония: внутренняя и внешняя политика сегуната Токугава, преобразования эпохи Мэйдзи.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Война за независимость в Латинской Америке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 xml:space="preserve">Колониальное общество. Освободительная борьба: задачи, участники, формы выступлений. </w:t>
      </w:r>
      <w:r w:rsidRPr="00071448">
        <w:rPr>
          <w:rStyle w:val="23"/>
          <w:sz w:val="22"/>
          <w:szCs w:val="22"/>
        </w:rPr>
        <w:t>П. Д. Туссен-Лувертюр, С. Боливар.</w:t>
      </w:r>
      <w:r w:rsidRPr="00071448">
        <w:t xml:space="preserve"> Провозглашение независимых государств.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Народы Африки в Новое время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Развитие культуры в XIX в.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</w:t>
      </w:r>
      <w:r w:rsidRPr="00071448">
        <w:tab/>
        <w:t>классицизм, романтизм, реализм, импрессионизм. Театр.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0"/>
      </w:pPr>
      <w:r w:rsidRPr="00071448">
        <w:t>Рождение кинематографа. Деятели культуры: жизнь и творчество.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Международные отношения в XIX в.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</w:t>
      </w:r>
      <w:r w:rsidRPr="00071448">
        <w:softHyphen/>
        <w:t>политических блоков великих держав.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firstLine="740"/>
      </w:pPr>
      <w:r w:rsidRPr="00071448">
        <w:t>Историческое и культурное наследие Нового времени.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71448">
        <w:t>Новейшая история.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left="580" w:firstLine="700"/>
      </w:pPr>
      <w:r w:rsidRPr="00071448">
        <w:t>Мир к началу XX в. Новейшая история: понятие, периодизация.</w:t>
      </w:r>
    </w:p>
    <w:p w:rsidR="001F422B" w:rsidRPr="00071448" w:rsidRDefault="001F422B" w:rsidP="00071448">
      <w:pPr>
        <w:pStyle w:val="31"/>
        <w:shd w:val="clear" w:color="auto" w:fill="auto"/>
        <w:spacing w:before="0" w:after="0" w:line="240" w:lineRule="auto"/>
        <w:ind w:left="580" w:firstLine="700"/>
        <w:jc w:val="both"/>
      </w:pPr>
      <w:r w:rsidRPr="00071448">
        <w:t>Мир в 1900—1914 гг.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left="580" w:right="300" w:firstLine="700"/>
      </w:pPr>
      <w:r w:rsidRPr="00071448">
        <w:t xml:space="preserve">Страны Европы и США в 1900—1914 гг.: технический прогресс, экономическое развитие. Урбанизация, миграция. Положение основных групп населения. Социальные движения. </w:t>
      </w:r>
      <w:r w:rsidRPr="00071448">
        <w:rPr>
          <w:rStyle w:val="23"/>
          <w:sz w:val="22"/>
          <w:szCs w:val="22"/>
        </w:rPr>
        <w:t>Социальные и политические реформы; Д. Ллойд Джордж.</w:t>
      </w:r>
    </w:p>
    <w:p w:rsidR="001F422B" w:rsidRPr="00071448" w:rsidRDefault="001F422B" w:rsidP="00071448">
      <w:pPr>
        <w:pStyle w:val="21"/>
        <w:shd w:val="clear" w:color="auto" w:fill="auto"/>
        <w:spacing w:line="240" w:lineRule="auto"/>
        <w:ind w:left="580" w:right="300" w:firstLine="700"/>
        <w:rPr>
          <w:rStyle w:val="23"/>
          <w:sz w:val="22"/>
          <w:szCs w:val="22"/>
        </w:rPr>
      </w:pPr>
      <w:r w:rsidRPr="00071448">
        <w:t xml:space="preserve">Страны Азии и Латинской Америки в 1900—1917 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 в. в странах Азии (Турция, Иран, Китай). Мексиканская революция 1910—1917 гг. </w:t>
      </w:r>
      <w:r w:rsidRPr="00071448">
        <w:rPr>
          <w:rStyle w:val="23"/>
          <w:sz w:val="22"/>
          <w:szCs w:val="22"/>
        </w:rPr>
        <w:t>Руководители освободительной борьбы (Сунь Ятсен, Э. Сапата, Ф. Вилья).</w:t>
      </w:r>
    </w:p>
    <w:p w:rsidR="001F422B" w:rsidRPr="00071448" w:rsidRDefault="001F422B" w:rsidP="00071448">
      <w:pPr>
        <w:pStyle w:val="210"/>
        <w:shd w:val="clear" w:color="auto" w:fill="auto"/>
        <w:spacing w:line="240" w:lineRule="auto"/>
        <w:jc w:val="both"/>
        <w:rPr>
          <w:rStyle w:val="24"/>
          <w:b/>
          <w:bCs/>
          <w:sz w:val="22"/>
          <w:szCs w:val="22"/>
        </w:rPr>
      </w:pPr>
      <w:r w:rsidRPr="00071448">
        <w:rPr>
          <w:rStyle w:val="24"/>
          <w:b/>
          <w:bCs/>
          <w:sz w:val="22"/>
          <w:szCs w:val="22"/>
        </w:rPr>
        <w:t>Синхронизация курсов всеобщей истории и истории России</w:t>
      </w:r>
    </w:p>
    <w:p w:rsidR="00291747" w:rsidRPr="00071448" w:rsidRDefault="00291747" w:rsidP="00071448">
      <w:pPr>
        <w:pStyle w:val="210"/>
        <w:shd w:val="clear" w:color="auto" w:fill="auto"/>
        <w:spacing w:line="240" w:lineRule="auto"/>
        <w:jc w:val="both"/>
      </w:pPr>
    </w:p>
    <w:tbl>
      <w:tblPr>
        <w:tblOverlap w:val="never"/>
        <w:tblW w:w="1006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8"/>
        <w:gridCol w:w="3393"/>
        <w:gridCol w:w="5529"/>
      </w:tblGrid>
      <w:tr w:rsidR="001F422B" w:rsidRPr="00071448" w:rsidTr="00071448">
        <w:trPr>
          <w:trHeight w:hRule="exact" w:val="571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rPr>
                <w:rStyle w:val="211"/>
                <w:sz w:val="22"/>
                <w:szCs w:val="22"/>
              </w:rPr>
              <w:t>Всеобщая история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rPr>
                <w:rStyle w:val="211"/>
                <w:sz w:val="22"/>
                <w:szCs w:val="22"/>
              </w:rPr>
              <w:t>История России</w:t>
            </w:r>
          </w:p>
        </w:tc>
      </w:tr>
      <w:tr w:rsidR="001F422B" w:rsidRPr="00071448" w:rsidTr="00071448">
        <w:trPr>
          <w:trHeight w:hRule="exact" w:val="1666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5 класс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rPr>
                <w:rStyle w:val="211"/>
                <w:sz w:val="22"/>
                <w:szCs w:val="22"/>
              </w:rPr>
              <w:t>ИСТОРИЯ ДРЕВНЕГО МИРА</w:t>
            </w:r>
          </w:p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Первобытность.</w:t>
            </w:r>
          </w:p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Древний Восток</w:t>
            </w:r>
          </w:p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Античный мир. Древняя Греция.</w:t>
            </w:r>
          </w:p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Древний Рим.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Народы и государства на территории нашей страны в древности</w:t>
            </w:r>
          </w:p>
        </w:tc>
      </w:tr>
      <w:tr w:rsidR="001F422B" w:rsidRPr="00071448" w:rsidTr="00071448">
        <w:trPr>
          <w:trHeight w:hRule="exact" w:val="4426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6 класс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rPr>
                <w:rStyle w:val="211"/>
                <w:sz w:val="22"/>
                <w:szCs w:val="22"/>
              </w:rPr>
              <w:t xml:space="preserve">ИСТОРИЯ СРЕДНИХ ВЕКОВ. </w:t>
            </w:r>
            <w:r w:rsidRPr="00071448">
              <w:rPr>
                <w:rStyle w:val="211"/>
                <w:sz w:val="22"/>
                <w:szCs w:val="22"/>
                <w:lang w:val="en-US" w:eastAsia="en-US" w:bidi="en-US"/>
              </w:rPr>
              <w:t>VI</w:t>
            </w:r>
            <w:r w:rsidRPr="00071448">
              <w:rPr>
                <w:rStyle w:val="211"/>
                <w:sz w:val="22"/>
                <w:szCs w:val="22"/>
                <w:lang w:eastAsia="en-US" w:bidi="en-US"/>
              </w:rPr>
              <w:t>-</w:t>
            </w:r>
            <w:r w:rsidRPr="00071448">
              <w:rPr>
                <w:rStyle w:val="211"/>
                <w:sz w:val="22"/>
                <w:szCs w:val="22"/>
                <w:lang w:val="en-US" w:eastAsia="en-US" w:bidi="en-US"/>
              </w:rPr>
              <w:t>XV</w:t>
            </w:r>
            <w:r w:rsidRPr="00071448">
              <w:rPr>
                <w:rStyle w:val="211"/>
                <w:sz w:val="22"/>
                <w:szCs w:val="22"/>
                <w:lang w:eastAsia="en-US" w:bidi="en-US"/>
              </w:rPr>
              <w:t xml:space="preserve"> </w:t>
            </w:r>
            <w:r w:rsidRPr="00071448">
              <w:rPr>
                <w:rStyle w:val="211"/>
                <w:sz w:val="22"/>
                <w:szCs w:val="22"/>
              </w:rPr>
              <w:t>вв.</w:t>
            </w:r>
          </w:p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Раннее Средневековье Зрелое Средневековье Страны Востока в Средние века Государства доколумбовой Америки.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rPr>
                <w:rStyle w:val="211"/>
                <w:sz w:val="22"/>
                <w:szCs w:val="22"/>
              </w:rPr>
              <w:t>ОТ ДРЕВНЕЙ РУСИ К РОССИЙСКОМУ ГОСУДАРСТВУ. VIII -ХУ вв.</w:t>
            </w:r>
          </w:p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 xml:space="preserve">Восточная Европа в середине </w:t>
            </w:r>
            <w:r w:rsidRPr="00071448">
              <w:rPr>
                <w:lang w:val="en-US" w:bidi="en-US"/>
              </w:rPr>
              <w:t>I</w:t>
            </w:r>
            <w:r w:rsidRPr="00071448">
              <w:rPr>
                <w:lang w:bidi="en-US"/>
              </w:rPr>
              <w:t xml:space="preserve"> </w:t>
            </w:r>
            <w:r w:rsidRPr="00071448">
              <w:t>тыс. н.э. Образование государства Русь Русь в конце X - начале XII в.</w:t>
            </w:r>
          </w:p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Культурное пространство</w:t>
            </w:r>
          </w:p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 xml:space="preserve">Русь в середине </w:t>
            </w:r>
            <w:r w:rsidRPr="00071448">
              <w:rPr>
                <w:lang w:val="en-US" w:bidi="en-US"/>
              </w:rPr>
              <w:t>XII</w:t>
            </w:r>
            <w:r w:rsidRPr="00071448">
              <w:rPr>
                <w:lang w:bidi="en-US"/>
              </w:rPr>
              <w:t xml:space="preserve"> </w:t>
            </w:r>
            <w:r w:rsidRPr="00071448">
              <w:t xml:space="preserve">- начале </w:t>
            </w:r>
            <w:r w:rsidRPr="00071448">
              <w:rPr>
                <w:lang w:val="en-US" w:bidi="en-US"/>
              </w:rPr>
              <w:t>XIII</w:t>
            </w:r>
            <w:r w:rsidRPr="00071448">
              <w:rPr>
                <w:lang w:bidi="en-US"/>
              </w:rPr>
              <w:t xml:space="preserve"> </w:t>
            </w:r>
            <w:r w:rsidRPr="00071448">
              <w:t>в.</w:t>
            </w:r>
          </w:p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 xml:space="preserve">Русские земли в середине XIII - XIV в. Народы и государства степной зоны Восточной Европы и Сибири в </w:t>
            </w:r>
            <w:r w:rsidRPr="00071448">
              <w:rPr>
                <w:lang w:val="en-US" w:bidi="en-US"/>
              </w:rPr>
              <w:t>XIII</w:t>
            </w:r>
            <w:r w:rsidRPr="00071448">
              <w:rPr>
                <w:lang w:bidi="en-US"/>
              </w:rPr>
              <w:t>-</w:t>
            </w:r>
            <w:r w:rsidRPr="00071448">
              <w:rPr>
                <w:lang w:val="en-US" w:bidi="en-US"/>
              </w:rPr>
              <w:t>XV</w:t>
            </w:r>
            <w:r w:rsidRPr="00071448">
              <w:rPr>
                <w:lang w:bidi="en-US"/>
              </w:rPr>
              <w:t xml:space="preserve"> </w:t>
            </w:r>
            <w:r w:rsidRPr="00071448">
              <w:t>вв. Культурное пространство Формирование единого Русского государства в XV веке</w:t>
            </w:r>
          </w:p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Культурное пространство Региональный компонент</w:t>
            </w:r>
          </w:p>
        </w:tc>
      </w:tr>
      <w:tr w:rsidR="001F422B" w:rsidRPr="00071448" w:rsidTr="00071448">
        <w:trPr>
          <w:trHeight w:hRule="exact" w:val="2770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7 класс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rPr>
                <w:rStyle w:val="211"/>
                <w:sz w:val="22"/>
                <w:szCs w:val="22"/>
              </w:rPr>
              <w:t>ИСТОРИЯ НОВОГО ВРЕМЕНИ.ХУ1-ХУН вв. От абсолютизма к парламентаризму. Первые буржуазные революции</w:t>
            </w:r>
          </w:p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 xml:space="preserve">Европа в конце </w:t>
            </w:r>
            <w:r w:rsidRPr="00071448">
              <w:rPr>
                <w:lang w:bidi="en-US"/>
              </w:rPr>
              <w:t>Х</w:t>
            </w:r>
            <w:r w:rsidRPr="00071448">
              <w:rPr>
                <w:lang w:val="en-US" w:bidi="en-US"/>
              </w:rPr>
              <w:t>V</w:t>
            </w:r>
            <w:r w:rsidRPr="00071448">
              <w:t xml:space="preserve">— начале XVII в. Европа в конце </w:t>
            </w:r>
            <w:r w:rsidRPr="00071448">
              <w:rPr>
                <w:lang w:bidi="en-US"/>
              </w:rPr>
              <w:t>Х</w:t>
            </w:r>
            <w:r w:rsidRPr="00071448">
              <w:rPr>
                <w:lang w:val="en-US" w:bidi="en-US"/>
              </w:rPr>
              <w:t>V</w:t>
            </w:r>
            <w:r w:rsidRPr="00071448">
              <w:t>— начале XVII в. Страны Европы и Северной Америки в середине XVII—ХVШ в.</w:t>
            </w:r>
          </w:p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Страны Востока в XVI—XVIII вв.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rPr>
                <w:rStyle w:val="211"/>
                <w:sz w:val="22"/>
                <w:szCs w:val="22"/>
              </w:rPr>
              <w:t>РОССИЯ В XVI - XVII ВЕКАХ: ОТ ВЕЛИКОГО КНЯЖЕСТВА К ЦАРСТВУ</w:t>
            </w:r>
          </w:p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 xml:space="preserve">Россия в </w:t>
            </w:r>
            <w:r w:rsidRPr="00071448">
              <w:rPr>
                <w:lang w:val="en-US" w:bidi="en-US"/>
              </w:rPr>
              <w:t>XVI</w:t>
            </w:r>
            <w:r w:rsidRPr="00071448">
              <w:rPr>
                <w:lang w:bidi="en-US"/>
              </w:rPr>
              <w:t xml:space="preserve"> </w:t>
            </w:r>
            <w:r w:rsidRPr="00071448">
              <w:t>веке Смута в России Россия в XVII веке Культурное пространство Региональный компонент</w:t>
            </w:r>
          </w:p>
        </w:tc>
      </w:tr>
      <w:tr w:rsidR="001F422B" w:rsidRPr="00071448" w:rsidTr="00071448">
        <w:trPr>
          <w:trHeight w:hRule="exact" w:val="1123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8 класс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rPr>
                <w:rStyle w:val="211"/>
                <w:sz w:val="22"/>
                <w:szCs w:val="22"/>
              </w:rPr>
              <w:t>ИСТОРИЯ НОВОГО ВРЕМЕНИ.ХУШв.</w:t>
            </w:r>
          </w:p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Эпоха Просвещения.</w:t>
            </w:r>
          </w:p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Эпоха промышленного переворота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rPr>
                <w:rStyle w:val="211"/>
                <w:sz w:val="22"/>
                <w:szCs w:val="22"/>
              </w:rPr>
              <w:t>РОССИЯ В КОНЦЕ XVII - XVIII ВЕКАХ: ОТ ЦАРСТВА К ИМПЕРИИ</w:t>
            </w:r>
          </w:p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 xml:space="preserve">Россия в эпоху преобразований Петра </w:t>
            </w:r>
            <w:r w:rsidRPr="00071448">
              <w:rPr>
                <w:lang w:val="en-US" w:bidi="en-US"/>
              </w:rPr>
              <w:t>I</w:t>
            </w:r>
            <w:r w:rsidRPr="00071448">
              <w:rPr>
                <w:lang w:bidi="en-US"/>
              </w:rPr>
              <w:t xml:space="preserve"> </w:t>
            </w:r>
            <w:r w:rsidRPr="00071448">
              <w:t>После Петра Великого: эпоха «дворцовых</w:t>
            </w:r>
          </w:p>
        </w:tc>
      </w:tr>
    </w:tbl>
    <w:p w:rsidR="001F422B" w:rsidRPr="00071448" w:rsidRDefault="001F422B" w:rsidP="00071448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48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8"/>
        <w:gridCol w:w="4102"/>
        <w:gridCol w:w="4241"/>
      </w:tblGrid>
      <w:tr w:rsidR="001F422B" w:rsidRPr="00071448" w:rsidTr="00291747">
        <w:trPr>
          <w:trHeight w:hRule="exact" w:val="1853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Великая французская революция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переворотов»</w:t>
            </w:r>
          </w:p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Россия в 1760-х - 1790- гг. Правление Екатерины II и Павла I Культурное пространство Российской империи в XVIII в.</w:t>
            </w:r>
          </w:p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 xml:space="preserve">Народы России в </w:t>
            </w:r>
            <w:r w:rsidRPr="00071448">
              <w:rPr>
                <w:lang w:val="en-US" w:bidi="en-US"/>
              </w:rPr>
              <w:t>XVIII</w:t>
            </w:r>
            <w:r w:rsidRPr="00071448">
              <w:rPr>
                <w:lang w:bidi="en-US"/>
              </w:rPr>
              <w:t xml:space="preserve"> </w:t>
            </w:r>
            <w:r w:rsidRPr="00071448">
              <w:t>в.</w:t>
            </w:r>
          </w:p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 xml:space="preserve">Россия при Павле </w:t>
            </w:r>
            <w:r w:rsidRPr="00071448">
              <w:rPr>
                <w:lang w:val="en-US" w:bidi="en-US"/>
              </w:rPr>
              <w:t>I</w:t>
            </w:r>
            <w:r w:rsidRPr="00071448">
              <w:rPr>
                <w:lang w:bidi="en-US"/>
              </w:rPr>
              <w:t xml:space="preserve"> </w:t>
            </w:r>
            <w:r w:rsidRPr="00071448">
              <w:t>Региональный компонент</w:t>
            </w:r>
          </w:p>
        </w:tc>
      </w:tr>
      <w:tr w:rsidR="001F422B" w:rsidRPr="00071448" w:rsidTr="001F422B">
        <w:trPr>
          <w:trHeight w:hRule="exact" w:val="288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9 класс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rPr>
                <w:rStyle w:val="211"/>
                <w:sz w:val="22"/>
                <w:szCs w:val="22"/>
              </w:rPr>
              <w:t>ИСТОРИЯ НОВОГО ВРЕМЕНИ. XIX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rPr>
                <w:rStyle w:val="211"/>
                <w:sz w:val="22"/>
                <w:szCs w:val="22"/>
              </w:rPr>
              <w:t>IV. РОССИЙСКАЯ ИМПЕРИЯ В XIX -</w:t>
            </w:r>
          </w:p>
        </w:tc>
      </w:tr>
      <w:tr w:rsidR="001F422B" w:rsidRPr="00071448" w:rsidTr="001F422B">
        <w:trPr>
          <w:trHeight w:hRule="exact" w:val="566"/>
        </w:trPr>
        <w:tc>
          <w:tcPr>
            <w:tcW w:w="1138" w:type="dxa"/>
            <w:tcBorders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422B" w:rsidRPr="00071448" w:rsidRDefault="001F422B" w:rsidP="00071448">
            <w:pPr>
              <w:pStyle w:val="21"/>
              <w:shd w:val="clear" w:color="auto" w:fill="auto"/>
              <w:spacing w:after="60" w:line="240" w:lineRule="auto"/>
              <w:ind w:firstLine="0"/>
            </w:pPr>
            <w:r w:rsidRPr="00071448">
              <w:rPr>
                <w:rStyle w:val="211"/>
                <w:sz w:val="22"/>
                <w:szCs w:val="22"/>
              </w:rPr>
              <w:t>в.</w:t>
            </w:r>
          </w:p>
          <w:p w:rsidR="001F422B" w:rsidRPr="00071448" w:rsidRDefault="001F422B" w:rsidP="00071448">
            <w:pPr>
              <w:pStyle w:val="21"/>
              <w:shd w:val="clear" w:color="auto" w:fill="auto"/>
              <w:spacing w:before="60" w:line="240" w:lineRule="auto"/>
              <w:ind w:firstLine="0"/>
            </w:pPr>
            <w:r w:rsidRPr="00071448">
              <w:rPr>
                <w:rStyle w:val="211"/>
                <w:sz w:val="22"/>
                <w:szCs w:val="22"/>
              </w:rPr>
              <w:t>Мир к началу XX в. Новейшая</w:t>
            </w:r>
          </w:p>
        </w:tc>
        <w:tc>
          <w:tcPr>
            <w:tcW w:w="42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rPr>
                <w:rStyle w:val="211"/>
                <w:sz w:val="22"/>
                <w:szCs w:val="22"/>
              </w:rPr>
              <w:t>НАЧАЛЕ XX ВВ.</w:t>
            </w:r>
          </w:p>
        </w:tc>
      </w:tr>
      <w:tr w:rsidR="001F422B" w:rsidRPr="00071448" w:rsidTr="001F422B">
        <w:trPr>
          <w:trHeight w:hRule="exact" w:val="278"/>
        </w:trPr>
        <w:tc>
          <w:tcPr>
            <w:tcW w:w="1138" w:type="dxa"/>
            <w:tcBorders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2" w:type="dxa"/>
            <w:tcBorders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rPr>
                <w:rStyle w:val="211"/>
                <w:sz w:val="22"/>
                <w:szCs w:val="22"/>
              </w:rPr>
              <w:t xml:space="preserve">история. </w:t>
            </w:r>
            <w:r w:rsidRPr="00071448">
              <w:rPr>
                <w:rStyle w:val="23"/>
                <w:sz w:val="22"/>
                <w:szCs w:val="22"/>
              </w:rPr>
              <w:t>Становление и расцвет</w:t>
            </w:r>
          </w:p>
        </w:tc>
        <w:tc>
          <w:tcPr>
            <w:tcW w:w="42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Россия на пути к реформам (1801-1861)</w:t>
            </w:r>
          </w:p>
        </w:tc>
      </w:tr>
      <w:tr w:rsidR="001F422B" w:rsidRPr="00071448" w:rsidTr="001F422B">
        <w:trPr>
          <w:trHeight w:hRule="exact" w:val="283"/>
        </w:trPr>
        <w:tc>
          <w:tcPr>
            <w:tcW w:w="1138" w:type="dxa"/>
            <w:tcBorders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rPr>
                <w:rStyle w:val="23"/>
                <w:sz w:val="22"/>
                <w:szCs w:val="22"/>
              </w:rPr>
              <w:t>индустриального общества. До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Александровская эпоха: государственный</w:t>
            </w:r>
          </w:p>
        </w:tc>
      </w:tr>
      <w:tr w:rsidR="001F422B" w:rsidRPr="00071448" w:rsidTr="001F422B">
        <w:trPr>
          <w:trHeight w:hRule="exact" w:val="523"/>
        </w:trPr>
        <w:tc>
          <w:tcPr>
            <w:tcW w:w="1138" w:type="dxa"/>
            <w:tcBorders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2" w:type="dxa"/>
            <w:tcBorders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rPr>
                <w:rStyle w:val="23"/>
                <w:sz w:val="22"/>
                <w:szCs w:val="22"/>
              </w:rPr>
              <w:t>начала Первой мировой войны</w:t>
            </w:r>
          </w:p>
        </w:tc>
        <w:tc>
          <w:tcPr>
            <w:tcW w:w="42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after="60" w:line="240" w:lineRule="auto"/>
              <w:ind w:firstLine="0"/>
            </w:pPr>
            <w:r w:rsidRPr="00071448">
              <w:t>либерализм</w:t>
            </w:r>
          </w:p>
          <w:p w:rsidR="001F422B" w:rsidRPr="00071448" w:rsidRDefault="001F422B" w:rsidP="00071448">
            <w:pPr>
              <w:pStyle w:val="21"/>
              <w:shd w:val="clear" w:color="auto" w:fill="auto"/>
              <w:spacing w:before="60" w:line="240" w:lineRule="auto"/>
              <w:ind w:firstLine="0"/>
            </w:pPr>
            <w:r w:rsidRPr="00071448">
              <w:t>Отечественная война 1812 г.</w:t>
            </w:r>
          </w:p>
        </w:tc>
      </w:tr>
      <w:tr w:rsidR="001F422B" w:rsidRPr="00071448" w:rsidTr="001F422B">
        <w:trPr>
          <w:trHeight w:hRule="exact" w:val="322"/>
        </w:trPr>
        <w:tc>
          <w:tcPr>
            <w:tcW w:w="1138" w:type="dxa"/>
            <w:tcBorders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Страны Европы и Северной Америки в</w:t>
            </w:r>
          </w:p>
        </w:tc>
        <w:tc>
          <w:tcPr>
            <w:tcW w:w="42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Николаевское самодержавие:</w:t>
            </w:r>
          </w:p>
        </w:tc>
      </w:tr>
      <w:tr w:rsidR="001F422B" w:rsidRPr="00071448" w:rsidTr="001F422B">
        <w:trPr>
          <w:trHeight w:hRule="exact" w:val="254"/>
        </w:trPr>
        <w:tc>
          <w:tcPr>
            <w:tcW w:w="1138" w:type="dxa"/>
            <w:tcBorders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2" w:type="dxa"/>
            <w:tcBorders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первой половине ХЕХ в.</w:t>
            </w:r>
          </w:p>
        </w:tc>
        <w:tc>
          <w:tcPr>
            <w:tcW w:w="42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государственный консерватизм</w:t>
            </w:r>
          </w:p>
        </w:tc>
      </w:tr>
      <w:tr w:rsidR="001F422B" w:rsidRPr="00071448" w:rsidTr="001F422B">
        <w:trPr>
          <w:trHeight w:hRule="exact" w:val="288"/>
        </w:trPr>
        <w:tc>
          <w:tcPr>
            <w:tcW w:w="1138" w:type="dxa"/>
            <w:tcBorders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2" w:type="dxa"/>
            <w:tcBorders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Страны Европы и Северной Америки во</w:t>
            </w:r>
          </w:p>
        </w:tc>
        <w:tc>
          <w:tcPr>
            <w:tcW w:w="42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Крепостнический социум. Деревня и город</w:t>
            </w:r>
          </w:p>
        </w:tc>
      </w:tr>
      <w:tr w:rsidR="001F422B" w:rsidRPr="00071448" w:rsidTr="001F422B">
        <w:trPr>
          <w:trHeight w:hRule="exact" w:val="264"/>
        </w:trPr>
        <w:tc>
          <w:tcPr>
            <w:tcW w:w="1138" w:type="dxa"/>
            <w:tcBorders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2" w:type="dxa"/>
            <w:tcBorders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второй половине ХЕХ в.</w:t>
            </w:r>
          </w:p>
        </w:tc>
        <w:tc>
          <w:tcPr>
            <w:tcW w:w="42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Культурное пространство империи в первой</w:t>
            </w:r>
          </w:p>
        </w:tc>
      </w:tr>
      <w:tr w:rsidR="001F422B" w:rsidRPr="00071448" w:rsidTr="001F422B">
        <w:trPr>
          <w:trHeight w:hRule="exact" w:val="269"/>
        </w:trPr>
        <w:tc>
          <w:tcPr>
            <w:tcW w:w="1138" w:type="dxa"/>
            <w:tcBorders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2" w:type="dxa"/>
            <w:tcBorders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Экономическое и социально-</w:t>
            </w:r>
          </w:p>
        </w:tc>
        <w:tc>
          <w:tcPr>
            <w:tcW w:w="42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 xml:space="preserve">половине </w:t>
            </w:r>
            <w:r w:rsidRPr="00071448">
              <w:rPr>
                <w:lang w:val="en-US" w:bidi="en-US"/>
              </w:rPr>
              <w:t xml:space="preserve">XIX </w:t>
            </w:r>
            <w:r w:rsidRPr="00071448">
              <w:t>в.</w:t>
            </w:r>
          </w:p>
        </w:tc>
      </w:tr>
      <w:tr w:rsidR="001F422B" w:rsidRPr="00071448" w:rsidTr="001F422B">
        <w:trPr>
          <w:trHeight w:hRule="exact" w:val="283"/>
        </w:trPr>
        <w:tc>
          <w:tcPr>
            <w:tcW w:w="1138" w:type="dxa"/>
            <w:tcBorders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политическое развитие стран Европы и</w:t>
            </w:r>
          </w:p>
        </w:tc>
        <w:tc>
          <w:tcPr>
            <w:tcW w:w="42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Пространство империи: этнокультурный</w:t>
            </w:r>
          </w:p>
        </w:tc>
      </w:tr>
      <w:tr w:rsidR="001F422B" w:rsidRPr="00071448" w:rsidTr="001F422B">
        <w:trPr>
          <w:trHeight w:hRule="exact" w:val="274"/>
        </w:trPr>
        <w:tc>
          <w:tcPr>
            <w:tcW w:w="1138" w:type="dxa"/>
            <w:tcBorders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2" w:type="dxa"/>
            <w:tcBorders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США в конце XIX в.</w:t>
            </w:r>
          </w:p>
        </w:tc>
        <w:tc>
          <w:tcPr>
            <w:tcW w:w="42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облик страны</w:t>
            </w:r>
          </w:p>
        </w:tc>
      </w:tr>
      <w:tr w:rsidR="001F422B" w:rsidRPr="00071448" w:rsidTr="001F422B">
        <w:trPr>
          <w:trHeight w:hRule="exact" w:val="278"/>
        </w:trPr>
        <w:tc>
          <w:tcPr>
            <w:tcW w:w="1138" w:type="dxa"/>
            <w:tcBorders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Страны Азии в XIX в.</w:t>
            </w:r>
          </w:p>
        </w:tc>
        <w:tc>
          <w:tcPr>
            <w:tcW w:w="42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Формирование гражданского правосознания.</w:t>
            </w:r>
          </w:p>
        </w:tc>
      </w:tr>
      <w:tr w:rsidR="001F422B" w:rsidRPr="00071448" w:rsidTr="001F422B">
        <w:trPr>
          <w:trHeight w:hRule="exact" w:val="552"/>
        </w:trPr>
        <w:tc>
          <w:tcPr>
            <w:tcW w:w="1138" w:type="dxa"/>
            <w:tcBorders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2" w:type="dxa"/>
            <w:tcBorders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Война за независимость в Латинской Америке</w:t>
            </w:r>
          </w:p>
        </w:tc>
        <w:tc>
          <w:tcPr>
            <w:tcW w:w="42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Основные течения общественной мысли</w:t>
            </w:r>
          </w:p>
        </w:tc>
      </w:tr>
      <w:tr w:rsidR="001F422B" w:rsidRPr="00071448" w:rsidTr="001F422B">
        <w:trPr>
          <w:trHeight w:hRule="exact" w:val="269"/>
        </w:trPr>
        <w:tc>
          <w:tcPr>
            <w:tcW w:w="1138" w:type="dxa"/>
            <w:tcBorders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Народы Африки в Новое время</w:t>
            </w:r>
          </w:p>
        </w:tc>
        <w:tc>
          <w:tcPr>
            <w:tcW w:w="42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Россия в эпоху реформ</w:t>
            </w:r>
          </w:p>
        </w:tc>
      </w:tr>
      <w:tr w:rsidR="001F422B" w:rsidRPr="00071448" w:rsidTr="001F422B">
        <w:trPr>
          <w:trHeight w:hRule="exact" w:val="288"/>
        </w:trPr>
        <w:tc>
          <w:tcPr>
            <w:tcW w:w="1138" w:type="dxa"/>
            <w:tcBorders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Развитие культуры в XIX в.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 xml:space="preserve">Преобразования Александра </w:t>
            </w:r>
            <w:r w:rsidRPr="00071448">
              <w:rPr>
                <w:lang w:val="en-US" w:bidi="en-US"/>
              </w:rPr>
              <w:t>II</w:t>
            </w:r>
            <w:r w:rsidRPr="00071448">
              <w:rPr>
                <w:lang w:bidi="en-US"/>
              </w:rPr>
              <w:t xml:space="preserve">: </w:t>
            </w:r>
            <w:r w:rsidRPr="00071448">
              <w:t>социальная и</w:t>
            </w:r>
          </w:p>
        </w:tc>
      </w:tr>
      <w:tr w:rsidR="001F422B" w:rsidRPr="00071448" w:rsidTr="001F422B">
        <w:trPr>
          <w:trHeight w:hRule="exact" w:val="274"/>
        </w:trPr>
        <w:tc>
          <w:tcPr>
            <w:tcW w:w="1138" w:type="dxa"/>
            <w:tcBorders>
              <w:lef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Международные отношения в XIX в.</w:t>
            </w:r>
          </w:p>
        </w:tc>
        <w:tc>
          <w:tcPr>
            <w:tcW w:w="42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правовая модернизация</w:t>
            </w:r>
          </w:p>
        </w:tc>
      </w:tr>
      <w:tr w:rsidR="001F422B" w:rsidRPr="00071448" w:rsidTr="001F422B">
        <w:trPr>
          <w:trHeight w:hRule="exact" w:val="4128"/>
        </w:trPr>
        <w:tc>
          <w:tcPr>
            <w:tcW w:w="11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Мир в 1900—1914 гг.</w:t>
            </w:r>
          </w:p>
        </w:tc>
        <w:tc>
          <w:tcPr>
            <w:tcW w:w="4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«Народное самодержавие» Александра III Пореформенный социум. Сельское хозяйство и промышленность</w:t>
            </w:r>
          </w:p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 xml:space="preserve">Культурное пространство империи во второй половине </w:t>
            </w:r>
            <w:r w:rsidRPr="00071448">
              <w:rPr>
                <w:lang w:val="en-US" w:bidi="en-US"/>
              </w:rPr>
              <w:t>XIX</w:t>
            </w:r>
            <w:r w:rsidRPr="00071448">
              <w:rPr>
                <w:lang w:bidi="en-US"/>
              </w:rPr>
              <w:t xml:space="preserve"> </w:t>
            </w:r>
            <w:r w:rsidRPr="00071448">
              <w:t>в.</w:t>
            </w:r>
          </w:p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Этнокультурный облик империи Формирование гражданского общества и основные направления общественных движений</w:t>
            </w:r>
          </w:p>
          <w:p w:rsidR="001F422B" w:rsidRPr="00071448" w:rsidRDefault="001F422B" w:rsidP="00071448">
            <w:pPr>
              <w:pStyle w:val="21"/>
              <w:shd w:val="clear" w:color="auto" w:fill="auto"/>
              <w:spacing w:line="240" w:lineRule="auto"/>
              <w:ind w:firstLine="0"/>
            </w:pPr>
            <w:r w:rsidRPr="00071448">
              <w:t>Кризис империи в начале XX века Первая российская революция 1905-1907 гг. Начало парламентаризма Общество и власть после революции «Серебряный век» российской культуры Региональный компонент</w:t>
            </w:r>
          </w:p>
        </w:tc>
      </w:tr>
    </w:tbl>
    <w:p w:rsidR="001F422B" w:rsidRPr="00071448" w:rsidRDefault="001F422B" w:rsidP="00071448">
      <w:pPr>
        <w:pStyle w:val="21"/>
        <w:shd w:val="clear" w:color="auto" w:fill="auto"/>
        <w:spacing w:line="240" w:lineRule="auto"/>
        <w:ind w:left="580" w:right="300" w:firstLine="700"/>
      </w:pPr>
    </w:p>
    <w:p w:rsidR="001F422B" w:rsidRPr="00071448" w:rsidRDefault="001F422B" w:rsidP="00071448">
      <w:pPr>
        <w:rPr>
          <w:rFonts w:ascii="Times New Roman" w:hAnsi="Times New Roman" w:cs="Times New Roman"/>
          <w:sz w:val="22"/>
          <w:szCs w:val="22"/>
        </w:rPr>
      </w:pPr>
    </w:p>
    <w:p w:rsidR="001F422B" w:rsidRPr="00071448" w:rsidRDefault="001F422B" w:rsidP="00071448">
      <w:pPr>
        <w:rPr>
          <w:rFonts w:ascii="Times New Roman" w:hAnsi="Times New Roman" w:cs="Times New Roman"/>
          <w:sz w:val="22"/>
          <w:szCs w:val="22"/>
        </w:rPr>
      </w:pPr>
    </w:p>
    <w:p w:rsidR="001F422B" w:rsidRDefault="001F422B"/>
    <w:p w:rsidR="001F422B" w:rsidRDefault="001F422B"/>
    <w:sectPr w:rsidR="001F422B" w:rsidSect="00051E6E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70C" w:rsidRDefault="0037270C">
      <w:r>
        <w:separator/>
      </w:r>
    </w:p>
  </w:endnote>
  <w:endnote w:type="continuationSeparator" w:id="0">
    <w:p w:rsidR="0037270C" w:rsidRDefault="00372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196826838"/>
      <w:docPartObj>
        <w:docPartGallery w:val="Page Numbers (Bottom of Page)"/>
        <w:docPartUnique/>
      </w:docPartObj>
    </w:sdtPr>
    <w:sdtEndPr/>
    <w:sdtContent>
      <w:p w:rsidR="002807AE" w:rsidRDefault="002807AE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68</w:t>
        </w:r>
        <w:r>
          <w:rPr>
            <w:noProof/>
          </w:rPr>
          <w:fldChar w:fldCharType="end"/>
        </w:r>
      </w:p>
    </w:sdtContent>
  </w:sdt>
  <w:p w:rsidR="002807AE" w:rsidRDefault="002807A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-1470278456"/>
      <w:docPartObj>
        <w:docPartGallery w:val="Page Numbers (Bottom of Page)"/>
        <w:docPartUnique/>
      </w:docPartObj>
    </w:sdtPr>
    <w:sdtEndPr/>
    <w:sdtContent>
      <w:p w:rsidR="002807AE" w:rsidRDefault="002807AE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270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807AE" w:rsidRDefault="002807AE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-1067336252"/>
      <w:docPartObj>
        <w:docPartGallery w:val="Page Numbers (Bottom of Page)"/>
        <w:docPartUnique/>
      </w:docPartObj>
    </w:sdtPr>
    <w:sdtEndPr/>
    <w:sdtContent>
      <w:p w:rsidR="002807AE" w:rsidRDefault="002807AE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363</w:t>
        </w:r>
        <w:r>
          <w:rPr>
            <w:noProof/>
          </w:rPr>
          <w:fldChar w:fldCharType="end"/>
        </w:r>
      </w:p>
    </w:sdtContent>
  </w:sdt>
  <w:p w:rsidR="002807AE" w:rsidRDefault="002807A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70C" w:rsidRDefault="0037270C">
      <w:r>
        <w:separator/>
      </w:r>
    </w:p>
  </w:footnote>
  <w:footnote w:type="continuationSeparator" w:id="0">
    <w:p w:rsidR="0037270C" w:rsidRDefault="00372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7E"/>
    <w:multiLevelType w:val="hybridMultilevel"/>
    <w:tmpl w:val="EDEE7A18"/>
    <w:lvl w:ilvl="0" w:tplc="5498C454">
      <w:start w:val="2"/>
      <w:numFmt w:val="decimal"/>
      <w:lvlText w:val="%1)"/>
      <w:lvlJc w:val="left"/>
    </w:lvl>
    <w:lvl w:ilvl="1" w:tplc="484E4900">
      <w:numFmt w:val="decimal"/>
      <w:lvlText w:val=""/>
      <w:lvlJc w:val="left"/>
    </w:lvl>
    <w:lvl w:ilvl="2" w:tplc="D310AD62">
      <w:numFmt w:val="decimal"/>
      <w:lvlText w:val=""/>
      <w:lvlJc w:val="left"/>
    </w:lvl>
    <w:lvl w:ilvl="3" w:tplc="1254A2C0">
      <w:numFmt w:val="decimal"/>
      <w:lvlText w:val=""/>
      <w:lvlJc w:val="left"/>
    </w:lvl>
    <w:lvl w:ilvl="4" w:tplc="29F4E6EE">
      <w:numFmt w:val="decimal"/>
      <w:lvlText w:val=""/>
      <w:lvlJc w:val="left"/>
    </w:lvl>
    <w:lvl w:ilvl="5" w:tplc="B6CEA3DE">
      <w:numFmt w:val="decimal"/>
      <w:lvlText w:val=""/>
      <w:lvlJc w:val="left"/>
    </w:lvl>
    <w:lvl w:ilvl="6" w:tplc="28328412">
      <w:numFmt w:val="decimal"/>
      <w:lvlText w:val=""/>
      <w:lvlJc w:val="left"/>
    </w:lvl>
    <w:lvl w:ilvl="7" w:tplc="2DC447AC">
      <w:numFmt w:val="decimal"/>
      <w:lvlText w:val=""/>
      <w:lvlJc w:val="left"/>
    </w:lvl>
    <w:lvl w:ilvl="8" w:tplc="ED5473CC">
      <w:numFmt w:val="decimal"/>
      <w:lvlText w:val=""/>
      <w:lvlJc w:val="left"/>
    </w:lvl>
  </w:abstractNum>
  <w:abstractNum w:abstractNumId="1">
    <w:nsid w:val="00002F14"/>
    <w:multiLevelType w:val="hybridMultilevel"/>
    <w:tmpl w:val="1ACECE82"/>
    <w:lvl w:ilvl="0" w:tplc="DFFA0830">
      <w:start w:val="1"/>
      <w:numFmt w:val="bullet"/>
      <w:lvlText w:val="•"/>
      <w:lvlJc w:val="left"/>
    </w:lvl>
    <w:lvl w:ilvl="1" w:tplc="635C430A">
      <w:numFmt w:val="decimal"/>
      <w:lvlText w:val=""/>
      <w:lvlJc w:val="left"/>
    </w:lvl>
    <w:lvl w:ilvl="2" w:tplc="5CA0EC32">
      <w:numFmt w:val="decimal"/>
      <w:lvlText w:val=""/>
      <w:lvlJc w:val="left"/>
    </w:lvl>
    <w:lvl w:ilvl="3" w:tplc="E61413E2">
      <w:numFmt w:val="decimal"/>
      <w:lvlText w:val=""/>
      <w:lvlJc w:val="left"/>
    </w:lvl>
    <w:lvl w:ilvl="4" w:tplc="11A44372">
      <w:numFmt w:val="decimal"/>
      <w:lvlText w:val=""/>
      <w:lvlJc w:val="left"/>
    </w:lvl>
    <w:lvl w:ilvl="5" w:tplc="BBA09598">
      <w:numFmt w:val="decimal"/>
      <w:lvlText w:val=""/>
      <w:lvlJc w:val="left"/>
    </w:lvl>
    <w:lvl w:ilvl="6" w:tplc="5F9E8A16">
      <w:numFmt w:val="decimal"/>
      <w:lvlText w:val=""/>
      <w:lvlJc w:val="left"/>
    </w:lvl>
    <w:lvl w:ilvl="7" w:tplc="EC76237A">
      <w:numFmt w:val="decimal"/>
      <w:lvlText w:val=""/>
      <w:lvlJc w:val="left"/>
    </w:lvl>
    <w:lvl w:ilvl="8" w:tplc="5E42A524">
      <w:numFmt w:val="decimal"/>
      <w:lvlText w:val=""/>
      <w:lvlJc w:val="left"/>
    </w:lvl>
  </w:abstractNum>
  <w:abstractNum w:abstractNumId="2">
    <w:nsid w:val="0000422D"/>
    <w:multiLevelType w:val="hybridMultilevel"/>
    <w:tmpl w:val="B608C84A"/>
    <w:lvl w:ilvl="0" w:tplc="755E14D2">
      <w:start w:val="8"/>
      <w:numFmt w:val="decimal"/>
      <w:lvlText w:val="%1)"/>
      <w:lvlJc w:val="left"/>
    </w:lvl>
    <w:lvl w:ilvl="1" w:tplc="1696C7F2">
      <w:numFmt w:val="decimal"/>
      <w:lvlText w:val=""/>
      <w:lvlJc w:val="left"/>
    </w:lvl>
    <w:lvl w:ilvl="2" w:tplc="1236E2F4">
      <w:numFmt w:val="decimal"/>
      <w:lvlText w:val=""/>
      <w:lvlJc w:val="left"/>
    </w:lvl>
    <w:lvl w:ilvl="3" w:tplc="3152821E">
      <w:numFmt w:val="decimal"/>
      <w:lvlText w:val=""/>
      <w:lvlJc w:val="left"/>
    </w:lvl>
    <w:lvl w:ilvl="4" w:tplc="6212E7C2">
      <w:numFmt w:val="decimal"/>
      <w:lvlText w:val=""/>
      <w:lvlJc w:val="left"/>
    </w:lvl>
    <w:lvl w:ilvl="5" w:tplc="95A0A598">
      <w:numFmt w:val="decimal"/>
      <w:lvlText w:val=""/>
      <w:lvlJc w:val="left"/>
    </w:lvl>
    <w:lvl w:ilvl="6" w:tplc="55C87092">
      <w:numFmt w:val="decimal"/>
      <w:lvlText w:val=""/>
      <w:lvlJc w:val="left"/>
    </w:lvl>
    <w:lvl w:ilvl="7" w:tplc="FD240002">
      <w:numFmt w:val="decimal"/>
      <w:lvlText w:val=""/>
      <w:lvlJc w:val="left"/>
    </w:lvl>
    <w:lvl w:ilvl="8" w:tplc="8C3C5314">
      <w:numFmt w:val="decimal"/>
      <w:lvlText w:val=""/>
      <w:lvlJc w:val="left"/>
    </w:lvl>
  </w:abstractNum>
  <w:abstractNum w:abstractNumId="3">
    <w:nsid w:val="00006AD6"/>
    <w:multiLevelType w:val="hybridMultilevel"/>
    <w:tmpl w:val="FB1C15D2"/>
    <w:lvl w:ilvl="0" w:tplc="43B87036">
      <w:start w:val="1"/>
      <w:numFmt w:val="decimal"/>
      <w:lvlText w:val="%1)"/>
      <w:lvlJc w:val="left"/>
    </w:lvl>
    <w:lvl w:ilvl="1" w:tplc="04190005">
      <w:start w:val="1"/>
      <w:numFmt w:val="bullet"/>
      <w:lvlText w:val=""/>
      <w:lvlJc w:val="left"/>
      <w:rPr>
        <w:rFonts w:ascii="Wingdings" w:hAnsi="Wingdings" w:hint="default"/>
      </w:rPr>
    </w:lvl>
    <w:lvl w:ilvl="2" w:tplc="910E40D0">
      <w:numFmt w:val="decimal"/>
      <w:lvlText w:val=""/>
      <w:lvlJc w:val="left"/>
    </w:lvl>
    <w:lvl w:ilvl="3" w:tplc="D17889AC">
      <w:numFmt w:val="decimal"/>
      <w:lvlText w:val=""/>
      <w:lvlJc w:val="left"/>
    </w:lvl>
    <w:lvl w:ilvl="4" w:tplc="320C683A">
      <w:numFmt w:val="decimal"/>
      <w:lvlText w:val=""/>
      <w:lvlJc w:val="left"/>
    </w:lvl>
    <w:lvl w:ilvl="5" w:tplc="F7565106">
      <w:numFmt w:val="decimal"/>
      <w:lvlText w:val=""/>
      <w:lvlJc w:val="left"/>
    </w:lvl>
    <w:lvl w:ilvl="6" w:tplc="CF6CEEB6">
      <w:numFmt w:val="decimal"/>
      <w:lvlText w:val=""/>
      <w:lvlJc w:val="left"/>
    </w:lvl>
    <w:lvl w:ilvl="7" w:tplc="60367378">
      <w:numFmt w:val="decimal"/>
      <w:lvlText w:val=""/>
      <w:lvlJc w:val="left"/>
    </w:lvl>
    <w:lvl w:ilvl="8" w:tplc="590C91B2">
      <w:numFmt w:val="decimal"/>
      <w:lvlText w:val=""/>
      <w:lvlJc w:val="left"/>
    </w:lvl>
  </w:abstractNum>
  <w:abstractNum w:abstractNumId="4">
    <w:nsid w:val="0063756E"/>
    <w:multiLevelType w:val="multilevel"/>
    <w:tmpl w:val="A4CCB17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00D35AF0"/>
    <w:multiLevelType w:val="hybridMultilevel"/>
    <w:tmpl w:val="970AE0D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565492"/>
    <w:multiLevelType w:val="multilevel"/>
    <w:tmpl w:val="4BC40A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8A1F91"/>
    <w:multiLevelType w:val="multilevel"/>
    <w:tmpl w:val="5868E8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675449"/>
    <w:multiLevelType w:val="multilevel"/>
    <w:tmpl w:val="5542172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3D385367"/>
    <w:multiLevelType w:val="multilevel"/>
    <w:tmpl w:val="A394F6F0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41A231D9"/>
    <w:multiLevelType w:val="multilevel"/>
    <w:tmpl w:val="F7BC84C6"/>
    <w:lvl w:ilvl="0">
      <w:start w:val="5"/>
      <w:numFmt w:val="decimal"/>
      <w:lvlText w:val="2.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95B4CB5"/>
    <w:multiLevelType w:val="multilevel"/>
    <w:tmpl w:val="02B05B6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681C3B2F"/>
    <w:multiLevelType w:val="multilevel"/>
    <w:tmpl w:val="5DC0F3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7FBA4CF4"/>
    <w:multiLevelType w:val="multilevel"/>
    <w:tmpl w:val="D8D61BF6"/>
    <w:lvl w:ilvl="0">
      <w:start w:val="3"/>
      <w:numFmt w:val="decimal"/>
      <w:lvlText w:val="1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13"/>
  </w:num>
  <w:num w:numId="6">
    <w:abstractNumId w:val="6"/>
  </w:num>
  <w:num w:numId="7">
    <w:abstractNumId w:val="10"/>
  </w:num>
  <w:num w:numId="8">
    <w:abstractNumId w:val="7"/>
  </w:num>
  <w:num w:numId="9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1"/>
  </w:num>
  <w:num w:numId="1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27C"/>
    <w:rsid w:val="00020BF1"/>
    <w:rsid w:val="00047AB4"/>
    <w:rsid w:val="00051E6E"/>
    <w:rsid w:val="00071448"/>
    <w:rsid w:val="000833F3"/>
    <w:rsid w:val="0009582D"/>
    <w:rsid w:val="000C039A"/>
    <w:rsid w:val="00170693"/>
    <w:rsid w:val="001830E2"/>
    <w:rsid w:val="001F422B"/>
    <w:rsid w:val="002807AE"/>
    <w:rsid w:val="00291747"/>
    <w:rsid w:val="00353B32"/>
    <w:rsid w:val="00356710"/>
    <w:rsid w:val="0037270C"/>
    <w:rsid w:val="003C5ED1"/>
    <w:rsid w:val="003F652B"/>
    <w:rsid w:val="003F7C4B"/>
    <w:rsid w:val="0040005A"/>
    <w:rsid w:val="00407874"/>
    <w:rsid w:val="004168DB"/>
    <w:rsid w:val="00423D73"/>
    <w:rsid w:val="00455BFF"/>
    <w:rsid w:val="004F6346"/>
    <w:rsid w:val="00555577"/>
    <w:rsid w:val="00571369"/>
    <w:rsid w:val="005F57E9"/>
    <w:rsid w:val="006D0F8E"/>
    <w:rsid w:val="006F11E8"/>
    <w:rsid w:val="00704554"/>
    <w:rsid w:val="007604F7"/>
    <w:rsid w:val="007731EF"/>
    <w:rsid w:val="007F3882"/>
    <w:rsid w:val="008A43C8"/>
    <w:rsid w:val="008F7E24"/>
    <w:rsid w:val="009358B1"/>
    <w:rsid w:val="00946EFB"/>
    <w:rsid w:val="00952CD5"/>
    <w:rsid w:val="00993A00"/>
    <w:rsid w:val="009B3941"/>
    <w:rsid w:val="009C53D1"/>
    <w:rsid w:val="00A73A78"/>
    <w:rsid w:val="00AA027C"/>
    <w:rsid w:val="00AB6439"/>
    <w:rsid w:val="00AD73A6"/>
    <w:rsid w:val="00B112CA"/>
    <w:rsid w:val="00BC2A42"/>
    <w:rsid w:val="00C20758"/>
    <w:rsid w:val="00C379D3"/>
    <w:rsid w:val="00C5248F"/>
    <w:rsid w:val="00C61A83"/>
    <w:rsid w:val="00C947DF"/>
    <w:rsid w:val="00CB7992"/>
    <w:rsid w:val="00CC2CD8"/>
    <w:rsid w:val="00CD56A2"/>
    <w:rsid w:val="00CE7E4F"/>
    <w:rsid w:val="00D000D0"/>
    <w:rsid w:val="00EC6BCD"/>
    <w:rsid w:val="00FC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A027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"/>
    <w:basedOn w:val="a0"/>
    <w:rsid w:val="00AA02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4">
    <w:name w:val="footer"/>
    <w:basedOn w:val="a"/>
    <w:link w:val="a5"/>
    <w:uiPriority w:val="99"/>
    <w:unhideWhenUsed/>
    <w:rsid w:val="00AA027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A027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6">
    <w:name w:val="Подпись к таблице_"/>
    <w:basedOn w:val="a0"/>
    <w:link w:val="1"/>
    <w:rsid w:val="004F634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4F634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1"/>
    <w:rsid w:val="004F634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3">
    <w:name w:val="Основной текст (2) + Курсив3"/>
    <w:basedOn w:val="20"/>
    <w:rsid w:val="004F634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7">
    <w:name w:val="Подпись к таблице"/>
    <w:basedOn w:val="a6"/>
    <w:rsid w:val="004F6346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1">
    <w:name w:val="Подпись к таблице1"/>
    <w:basedOn w:val="a"/>
    <w:link w:val="a6"/>
    <w:rsid w:val="004F6346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1">
    <w:name w:val="Основной текст (2)1"/>
    <w:basedOn w:val="a"/>
    <w:link w:val="20"/>
    <w:rsid w:val="004F6346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4F6346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3">
    <w:name w:val="Основной текст (3)_"/>
    <w:basedOn w:val="a0"/>
    <w:link w:val="31"/>
    <w:rsid w:val="001F422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">
    <w:name w:val="Подпись к таблице (2)_"/>
    <w:basedOn w:val="a0"/>
    <w:link w:val="210"/>
    <w:rsid w:val="001F422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4">
    <w:name w:val="Подпись к таблице (2)"/>
    <w:basedOn w:val="22"/>
    <w:rsid w:val="001F422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11">
    <w:name w:val="Основной текст (2) + Полужирный1"/>
    <w:basedOn w:val="20"/>
    <w:rsid w:val="001F42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0"/>
    <w:rsid w:val="001F422B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2">
    <w:name w:val="Основной текст (4) + Не курсив"/>
    <w:basedOn w:val="40"/>
    <w:rsid w:val="001F422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0">
    <w:name w:val="Основной текст (3) + Не полужирный"/>
    <w:basedOn w:val="3"/>
    <w:rsid w:val="001F422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3">
    <w:name w:val="Заголовок №4"/>
    <w:basedOn w:val="4"/>
    <w:rsid w:val="001F42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31">
    <w:name w:val="Основной текст (3)1"/>
    <w:basedOn w:val="a"/>
    <w:link w:val="3"/>
    <w:rsid w:val="001F422B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210">
    <w:name w:val="Подпись к таблице (2)1"/>
    <w:basedOn w:val="a"/>
    <w:link w:val="22"/>
    <w:rsid w:val="001F422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0">
    <w:name w:val="Основной текст (4)1"/>
    <w:basedOn w:val="a"/>
    <w:link w:val="40"/>
    <w:rsid w:val="001F422B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character" w:customStyle="1" w:styleId="a8">
    <w:name w:val="Основной текст_"/>
    <w:basedOn w:val="a0"/>
    <w:link w:val="10"/>
    <w:locked/>
    <w:rsid w:val="006F11E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8"/>
    <w:rsid w:val="006F11E8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A027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"/>
    <w:basedOn w:val="a0"/>
    <w:rsid w:val="00AA02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4">
    <w:name w:val="footer"/>
    <w:basedOn w:val="a"/>
    <w:link w:val="a5"/>
    <w:uiPriority w:val="99"/>
    <w:unhideWhenUsed/>
    <w:rsid w:val="00AA027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A027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6">
    <w:name w:val="Подпись к таблице_"/>
    <w:basedOn w:val="a0"/>
    <w:link w:val="1"/>
    <w:rsid w:val="004F634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4F634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1"/>
    <w:rsid w:val="004F634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3">
    <w:name w:val="Основной текст (2) + Курсив3"/>
    <w:basedOn w:val="20"/>
    <w:rsid w:val="004F634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7">
    <w:name w:val="Подпись к таблице"/>
    <w:basedOn w:val="a6"/>
    <w:rsid w:val="004F6346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1">
    <w:name w:val="Подпись к таблице1"/>
    <w:basedOn w:val="a"/>
    <w:link w:val="a6"/>
    <w:rsid w:val="004F6346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1">
    <w:name w:val="Основной текст (2)1"/>
    <w:basedOn w:val="a"/>
    <w:link w:val="20"/>
    <w:rsid w:val="004F6346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4F6346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3">
    <w:name w:val="Основной текст (3)_"/>
    <w:basedOn w:val="a0"/>
    <w:link w:val="31"/>
    <w:rsid w:val="001F422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">
    <w:name w:val="Подпись к таблице (2)_"/>
    <w:basedOn w:val="a0"/>
    <w:link w:val="210"/>
    <w:rsid w:val="001F422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4">
    <w:name w:val="Подпись к таблице (2)"/>
    <w:basedOn w:val="22"/>
    <w:rsid w:val="001F422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11">
    <w:name w:val="Основной текст (2) + Полужирный1"/>
    <w:basedOn w:val="20"/>
    <w:rsid w:val="001F42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0"/>
    <w:rsid w:val="001F422B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2">
    <w:name w:val="Основной текст (4) + Не курсив"/>
    <w:basedOn w:val="40"/>
    <w:rsid w:val="001F422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0">
    <w:name w:val="Основной текст (3) + Не полужирный"/>
    <w:basedOn w:val="3"/>
    <w:rsid w:val="001F422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3">
    <w:name w:val="Заголовок №4"/>
    <w:basedOn w:val="4"/>
    <w:rsid w:val="001F42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31">
    <w:name w:val="Основной текст (3)1"/>
    <w:basedOn w:val="a"/>
    <w:link w:val="3"/>
    <w:rsid w:val="001F422B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210">
    <w:name w:val="Подпись к таблице (2)1"/>
    <w:basedOn w:val="a"/>
    <w:link w:val="22"/>
    <w:rsid w:val="001F422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0">
    <w:name w:val="Основной текст (4)1"/>
    <w:basedOn w:val="a"/>
    <w:link w:val="40"/>
    <w:rsid w:val="001F422B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character" w:customStyle="1" w:styleId="a8">
    <w:name w:val="Основной текст_"/>
    <w:basedOn w:val="a0"/>
    <w:link w:val="10"/>
    <w:locked/>
    <w:rsid w:val="006F11E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8"/>
    <w:rsid w:val="006F11E8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21</Pages>
  <Words>12774</Words>
  <Characters>72812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radifa</dc:creator>
  <cp:keywords/>
  <dc:description/>
  <cp:lastModifiedBy>Радифа</cp:lastModifiedBy>
  <cp:revision>14</cp:revision>
  <dcterms:created xsi:type="dcterms:W3CDTF">2019-04-05T21:11:00Z</dcterms:created>
  <dcterms:modified xsi:type="dcterms:W3CDTF">2021-03-16T07:13:00Z</dcterms:modified>
</cp:coreProperties>
</file>